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94F6" w14:textId="1D024E9F" w:rsidR="002155F4" w:rsidRDefault="00164288" w:rsidP="00AC2378">
      <w:pPr>
        <w:spacing w:after="873"/>
        <w:ind w:left="142" w:right="-426"/>
      </w:pPr>
      <w:r>
        <w:rPr>
          <w:noProof/>
        </w:rPr>
        <w:drawing>
          <wp:inline distT="0" distB="0" distL="0" distR="0" wp14:anchorId="4E881FCE" wp14:editId="33602015">
            <wp:extent cx="2931808" cy="837565"/>
            <wp:effectExtent l="0" t="0" r="1905" b="635"/>
            <wp:docPr id="2018475554" name="Immagine 201847555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2947413" cy="842023"/>
                    </a:xfrm>
                    <a:prstGeom prst="rect">
                      <a:avLst/>
                    </a:prstGeom>
                  </pic:spPr>
                </pic:pic>
              </a:graphicData>
            </a:graphic>
          </wp:inline>
        </w:drawing>
      </w:r>
      <w:r w:rsidR="00B16EC7">
        <w:rPr>
          <w:noProof/>
        </w:rPr>
        <w:t xml:space="preserve">          </w:t>
      </w:r>
      <w:r w:rsidR="00217059">
        <w:rPr>
          <w:noProof/>
        </w:rPr>
        <w:t xml:space="preserve">             </w:t>
      </w:r>
      <w:r w:rsidR="00B16EC7">
        <w:rPr>
          <w:noProof/>
        </w:rPr>
        <w:t xml:space="preserve">          </w:t>
      </w:r>
      <w:r w:rsidR="00B16EC7">
        <w:rPr>
          <w:noProof/>
        </w:rPr>
        <w:drawing>
          <wp:inline distT="0" distB="0" distL="0" distR="0" wp14:anchorId="42B06564" wp14:editId="6A2F0B6E">
            <wp:extent cx="1162050" cy="809625"/>
            <wp:effectExtent l="0" t="0" r="0" b="9525"/>
            <wp:docPr id="20" name="Picture 20" descr="Immagine che contiene testo, design&#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 name="Picture 20" descr="Immagine che contiene testo, design&#10;&#10;Il contenuto generato dall'IA potrebbe non essere corretto."/>
                    <pic:cNvPicPr/>
                  </pic:nvPicPr>
                  <pic:blipFill>
                    <a:blip r:embed="rId8"/>
                    <a:stretch>
                      <a:fillRect/>
                    </a:stretch>
                  </pic:blipFill>
                  <pic:spPr>
                    <a:xfrm>
                      <a:off x="0" y="0"/>
                      <a:ext cx="1162050" cy="809625"/>
                    </a:xfrm>
                    <a:prstGeom prst="rect">
                      <a:avLst/>
                    </a:prstGeom>
                  </pic:spPr>
                </pic:pic>
              </a:graphicData>
            </a:graphic>
          </wp:inline>
        </w:drawing>
      </w:r>
      <w:r w:rsidR="00B16EC7">
        <w:rPr>
          <w:noProof/>
        </w:rPr>
        <w:t xml:space="preserve"> </w:t>
      </w:r>
    </w:p>
    <w:p w14:paraId="45315F4C" w14:textId="7E64A329" w:rsidR="00FF480F" w:rsidRDefault="00A421AB" w:rsidP="00485F19">
      <w:pPr>
        <w:spacing w:after="873"/>
        <w:ind w:left="142"/>
        <w:jc w:val="right"/>
      </w:pPr>
      <w:r>
        <w:t xml:space="preserve">         </w:t>
      </w:r>
      <w:r w:rsidR="00217059">
        <w:t xml:space="preserve">Allegato “B” alla Delibera </w:t>
      </w:r>
      <w:r w:rsidR="00485F19">
        <w:t>n. 18 del 05/11/2025</w:t>
      </w:r>
    </w:p>
    <w:tbl>
      <w:tblPr>
        <w:tblStyle w:val="TableGrid"/>
        <w:tblW w:w="8504" w:type="dxa"/>
        <w:tblInd w:w="-2" w:type="dxa"/>
        <w:tblCellMar>
          <w:top w:w="63" w:type="dxa"/>
          <w:left w:w="115" w:type="dxa"/>
          <w:right w:w="115" w:type="dxa"/>
        </w:tblCellMar>
        <w:tblLook w:val="04A0" w:firstRow="1" w:lastRow="0" w:firstColumn="1" w:lastColumn="0" w:noHBand="0" w:noVBand="1"/>
      </w:tblPr>
      <w:tblGrid>
        <w:gridCol w:w="8504"/>
      </w:tblGrid>
      <w:tr w:rsidR="00FF480F" w14:paraId="0705F92E" w14:textId="77777777">
        <w:trPr>
          <w:trHeight w:val="1026"/>
        </w:trPr>
        <w:tc>
          <w:tcPr>
            <w:tcW w:w="8504" w:type="dxa"/>
            <w:tcBorders>
              <w:top w:val="nil"/>
              <w:left w:val="nil"/>
              <w:bottom w:val="nil"/>
              <w:right w:val="nil"/>
            </w:tcBorders>
            <w:shd w:val="clear" w:color="auto" w:fill="548DD4"/>
          </w:tcPr>
          <w:p w14:paraId="1221CED6" w14:textId="77777777" w:rsidR="00FF480F" w:rsidRDefault="00336F35">
            <w:pPr>
              <w:ind w:right="3"/>
              <w:jc w:val="center"/>
            </w:pPr>
            <w:r>
              <w:rPr>
                <w:color w:val="FFFFFF"/>
                <w:sz w:val="28"/>
              </w:rPr>
              <w:t xml:space="preserve">BANDO DOPPIA TRANSIZIONE: DIGITALE ED ECOLOGICA. </w:t>
            </w:r>
          </w:p>
          <w:p w14:paraId="3608B49F" w14:textId="77777777" w:rsidR="00FF480F" w:rsidRDefault="00336F35">
            <w:pPr>
              <w:ind w:left="2640" w:right="2638"/>
              <w:jc w:val="center"/>
            </w:pPr>
            <w:r>
              <w:rPr>
                <w:color w:val="FFFFFF"/>
                <w:sz w:val="28"/>
              </w:rPr>
              <w:t>Regime “de minimis” Anno 2025</w:t>
            </w:r>
          </w:p>
        </w:tc>
      </w:tr>
    </w:tbl>
    <w:p w14:paraId="306D28B8" w14:textId="77777777" w:rsidR="00164288" w:rsidRDefault="00164288">
      <w:pPr>
        <w:spacing w:after="0"/>
        <w:ind w:left="3030"/>
        <w:rPr>
          <w:b/>
          <w:sz w:val="24"/>
        </w:rPr>
      </w:pPr>
    </w:p>
    <w:p w14:paraId="6C265A3D" w14:textId="77777777" w:rsidR="00164288" w:rsidRDefault="00164288">
      <w:pPr>
        <w:spacing w:after="0"/>
        <w:ind w:left="3030"/>
        <w:rPr>
          <w:b/>
          <w:sz w:val="24"/>
        </w:rPr>
      </w:pPr>
    </w:p>
    <w:p w14:paraId="0B34FCC8" w14:textId="66BFEE50" w:rsidR="00FF480F" w:rsidRDefault="00336F35">
      <w:pPr>
        <w:spacing w:after="0"/>
        <w:ind w:left="3030"/>
      </w:pPr>
      <w:r>
        <w:rPr>
          <w:b/>
          <w:sz w:val="24"/>
        </w:rPr>
        <w:t xml:space="preserve">MODULO DI DOMANDA </w:t>
      </w:r>
    </w:p>
    <w:p w14:paraId="0301AB75" w14:textId="77777777" w:rsidR="00206A06" w:rsidRPr="00206A06" w:rsidRDefault="00206A06" w:rsidP="00B64B0E">
      <w:pPr>
        <w:spacing w:after="0" w:line="240" w:lineRule="auto"/>
        <w:ind w:left="4395"/>
        <w:rPr>
          <w:rFonts w:ascii="Times New Roman" w:eastAsia="Times New Roman" w:hAnsi="Times New Roman" w:cs="Times New Roman"/>
          <w:color w:val="auto"/>
          <w:kern w:val="0"/>
          <w:sz w:val="24"/>
          <w14:ligatures w14:val="none"/>
        </w:rPr>
      </w:pPr>
      <w:r w:rsidRPr="00206A06">
        <w:rPr>
          <w:rFonts w:ascii="Times New Roman" w:eastAsia="Times New Roman" w:hAnsi="Times New Roman" w:cs="Times New Roman"/>
          <w:color w:val="auto"/>
          <w:kern w:val="0"/>
          <w:sz w:val="24"/>
          <w14:ligatures w14:val="none"/>
        </w:rPr>
        <w:t>Alla CAMERA DI COMMERCIO I.A.A.</w:t>
      </w:r>
    </w:p>
    <w:p w14:paraId="721B5CC6" w14:textId="77777777" w:rsidR="00206A06" w:rsidRPr="00206A06" w:rsidRDefault="00206A06" w:rsidP="00B64B0E">
      <w:pPr>
        <w:spacing w:after="0" w:line="240" w:lineRule="auto"/>
        <w:ind w:left="4395"/>
        <w:rPr>
          <w:rFonts w:ascii="Times New Roman" w:eastAsia="Times New Roman" w:hAnsi="Times New Roman" w:cs="Times New Roman"/>
          <w:color w:val="auto"/>
          <w:kern w:val="0"/>
          <w:sz w:val="24"/>
          <w14:ligatures w14:val="none"/>
        </w:rPr>
      </w:pPr>
      <w:r w:rsidRPr="00206A06">
        <w:rPr>
          <w:rFonts w:ascii="Times New Roman" w:eastAsia="Times New Roman" w:hAnsi="Times New Roman" w:cs="Times New Roman"/>
          <w:color w:val="auto"/>
          <w:kern w:val="0"/>
          <w:sz w:val="24"/>
          <w14:ligatures w14:val="none"/>
        </w:rPr>
        <w:t xml:space="preserve">di TRAPANI </w:t>
      </w:r>
    </w:p>
    <w:p w14:paraId="1EC31DC2" w14:textId="77777777" w:rsidR="00206A06" w:rsidRPr="00206A06" w:rsidRDefault="00206A06" w:rsidP="00B64B0E">
      <w:pPr>
        <w:spacing w:after="0" w:line="240" w:lineRule="auto"/>
        <w:ind w:left="4395"/>
        <w:rPr>
          <w:rFonts w:ascii="Times New Roman" w:eastAsia="Times New Roman" w:hAnsi="Times New Roman" w:cs="Times New Roman"/>
          <w:color w:val="auto"/>
          <w:kern w:val="0"/>
          <w:sz w:val="24"/>
          <w14:ligatures w14:val="none"/>
        </w:rPr>
      </w:pPr>
      <w:r w:rsidRPr="00206A06">
        <w:rPr>
          <w:rFonts w:ascii="Times New Roman" w:eastAsia="Times New Roman" w:hAnsi="Times New Roman" w:cs="Times New Roman"/>
          <w:color w:val="auto"/>
          <w:kern w:val="0"/>
          <w:sz w:val="24"/>
          <w14:ligatures w14:val="none"/>
        </w:rPr>
        <w:t>Corso Italia, 26</w:t>
      </w:r>
    </w:p>
    <w:p w14:paraId="3E594F67" w14:textId="77777777" w:rsidR="00206A06" w:rsidRPr="00206A06" w:rsidRDefault="00206A06" w:rsidP="00B64B0E">
      <w:pPr>
        <w:spacing w:after="0" w:line="240" w:lineRule="auto"/>
        <w:ind w:left="4395"/>
        <w:rPr>
          <w:rFonts w:ascii="Times New Roman" w:eastAsia="Times New Roman" w:hAnsi="Times New Roman" w:cs="Times New Roman"/>
          <w:color w:val="auto"/>
          <w:kern w:val="0"/>
          <w:sz w:val="24"/>
          <w14:ligatures w14:val="none"/>
        </w:rPr>
      </w:pPr>
      <w:r w:rsidRPr="00206A06">
        <w:rPr>
          <w:rFonts w:ascii="Times New Roman" w:eastAsia="Times New Roman" w:hAnsi="Times New Roman" w:cs="Times New Roman"/>
          <w:color w:val="auto"/>
          <w:kern w:val="0"/>
          <w:sz w:val="24"/>
          <w14:ligatures w14:val="none"/>
        </w:rPr>
        <w:t>91100 TRAPANI</w:t>
      </w:r>
    </w:p>
    <w:p w14:paraId="0347F78A" w14:textId="77777777" w:rsidR="00206A06" w:rsidRPr="00206A06" w:rsidRDefault="00206A06" w:rsidP="00206A06">
      <w:pPr>
        <w:spacing w:after="0" w:line="240" w:lineRule="auto"/>
        <w:ind w:left="4820"/>
        <w:rPr>
          <w:rFonts w:ascii="Times New Roman" w:eastAsia="Times New Roman" w:hAnsi="Times New Roman" w:cs="Times New Roman"/>
          <w:color w:val="auto"/>
          <w:kern w:val="0"/>
          <w:szCs w:val="22"/>
          <w14:ligatures w14:val="none"/>
        </w:rPr>
      </w:pPr>
    </w:p>
    <w:p w14:paraId="7AF029CB" w14:textId="77777777" w:rsidR="00206A06" w:rsidRPr="00206A06" w:rsidRDefault="00206A06" w:rsidP="00206A06">
      <w:pPr>
        <w:tabs>
          <w:tab w:val="left" w:pos="5670"/>
        </w:tabs>
        <w:spacing w:after="0" w:line="240" w:lineRule="auto"/>
        <w:jc w:val="both"/>
        <w:rPr>
          <w:rFonts w:eastAsia="Times New Roman" w:cs="Arial"/>
          <w:b/>
          <w:bCs/>
          <w:kern w:val="0"/>
          <w:szCs w:val="22"/>
          <w14:ligatures w14:val="none"/>
        </w:rPr>
      </w:pPr>
    </w:p>
    <w:p w14:paraId="6A804795" w14:textId="34F0EC42" w:rsidR="00206A06" w:rsidRPr="00206A06" w:rsidRDefault="00206A06" w:rsidP="00206A06">
      <w:pPr>
        <w:tabs>
          <w:tab w:val="left" w:pos="993"/>
        </w:tabs>
        <w:spacing w:after="0" w:line="360" w:lineRule="auto"/>
        <w:ind w:left="-142"/>
        <w:jc w:val="both"/>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Il sottoscritto ________________________________________________________________  nato a _____________________________________________ il __________________________ residente in ________________________Cap_____________ via ________________________  C.F_______________________ telefono _____________ e. mail__________________________</w:t>
      </w:r>
    </w:p>
    <w:p w14:paraId="56471331" w14:textId="77777777" w:rsidR="00206A06" w:rsidRPr="00206A06" w:rsidRDefault="00206A06" w:rsidP="00206A06">
      <w:pPr>
        <w:tabs>
          <w:tab w:val="left" w:pos="993"/>
        </w:tabs>
        <w:spacing w:after="0" w:line="240" w:lineRule="auto"/>
        <w:ind w:left="-142"/>
        <w:jc w:val="both"/>
        <w:rPr>
          <w:rFonts w:ascii="Times New Roman" w:eastAsia="Times New Roman" w:hAnsi="Times New Roman" w:cs="Times New Roman"/>
          <w:color w:val="auto"/>
          <w:kern w:val="0"/>
          <w:szCs w:val="22"/>
          <w14:ligatures w14:val="none"/>
        </w:rPr>
      </w:pPr>
    </w:p>
    <w:p w14:paraId="7FB8267F" w14:textId="77777777" w:rsidR="00206A06" w:rsidRPr="00206A06" w:rsidRDefault="00206A06" w:rsidP="00206A06">
      <w:pPr>
        <w:tabs>
          <w:tab w:val="left" w:pos="993"/>
        </w:tabs>
        <w:spacing w:after="0" w:line="240" w:lineRule="auto"/>
        <w:ind w:left="-142"/>
        <w:rPr>
          <w:rFonts w:ascii="Times New Roman" w:eastAsia="Times New Roman" w:hAnsi="Times New Roman" w:cs="Times New Roman"/>
          <w:b/>
          <w:color w:val="auto"/>
          <w:kern w:val="0"/>
          <w:szCs w:val="22"/>
          <w14:ligatures w14:val="none"/>
        </w:rPr>
      </w:pPr>
      <w:r w:rsidRPr="00206A06">
        <w:rPr>
          <w:rFonts w:ascii="Times New Roman" w:eastAsia="Times New Roman" w:hAnsi="Times New Roman" w:cs="Times New Roman"/>
          <w:b/>
          <w:color w:val="auto"/>
          <w:kern w:val="0"/>
          <w:szCs w:val="22"/>
          <w14:ligatures w14:val="none"/>
        </w:rPr>
        <w:t xml:space="preserve">IN QUALITÀ </w:t>
      </w:r>
      <w:proofErr w:type="gramStart"/>
      <w:r w:rsidRPr="00206A06">
        <w:rPr>
          <w:rFonts w:ascii="Times New Roman" w:eastAsia="Times New Roman" w:hAnsi="Times New Roman" w:cs="Times New Roman"/>
          <w:b/>
          <w:color w:val="auto"/>
          <w:kern w:val="0"/>
          <w:szCs w:val="22"/>
          <w14:ligatures w14:val="none"/>
        </w:rPr>
        <w:t>DI  TITOLARE</w:t>
      </w:r>
      <w:proofErr w:type="gramEnd"/>
      <w:r w:rsidRPr="00206A06">
        <w:rPr>
          <w:rFonts w:ascii="Times New Roman" w:eastAsia="Times New Roman" w:hAnsi="Times New Roman" w:cs="Times New Roman"/>
          <w:b/>
          <w:color w:val="auto"/>
          <w:kern w:val="0"/>
          <w:szCs w:val="22"/>
          <w14:ligatures w14:val="none"/>
        </w:rPr>
        <w:t xml:space="preserve">/LEGALE RAPPRESENTANTE DELL’IMPRESA </w:t>
      </w:r>
    </w:p>
    <w:p w14:paraId="56A9E553" w14:textId="77777777" w:rsidR="00206A06" w:rsidRPr="00206A06" w:rsidRDefault="00206A06" w:rsidP="00206A06">
      <w:pPr>
        <w:tabs>
          <w:tab w:val="left" w:pos="993"/>
        </w:tabs>
        <w:spacing w:after="0" w:line="240" w:lineRule="auto"/>
        <w:ind w:left="-142"/>
        <w:jc w:val="both"/>
        <w:rPr>
          <w:rFonts w:ascii="Times New Roman" w:eastAsia="Times New Roman" w:hAnsi="Times New Roman" w:cs="Times New Roman"/>
          <w:b/>
          <w:color w:val="auto"/>
          <w:kern w:val="0"/>
          <w:sz w:val="16"/>
          <w:szCs w:val="16"/>
          <w14:ligatures w14:val="none"/>
        </w:rPr>
      </w:pPr>
    </w:p>
    <w:p w14:paraId="4ECF7F7D" w14:textId="1F052CBF" w:rsidR="00206A06" w:rsidRPr="00206A06" w:rsidRDefault="00206A06" w:rsidP="00206A06">
      <w:pPr>
        <w:tabs>
          <w:tab w:val="left" w:pos="993"/>
        </w:tabs>
        <w:spacing w:after="0" w:line="240" w:lineRule="auto"/>
        <w:ind w:left="-142"/>
        <w:jc w:val="both"/>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Ragione sociale _________________________________________________________</w:t>
      </w:r>
      <w:r w:rsidR="00B64B0E">
        <w:rPr>
          <w:rFonts w:ascii="Times New Roman" w:eastAsia="Times New Roman" w:hAnsi="Times New Roman" w:cs="Times New Roman"/>
          <w:color w:val="auto"/>
          <w:kern w:val="0"/>
          <w:szCs w:val="22"/>
          <w14:ligatures w14:val="none"/>
        </w:rPr>
        <w:t>_______</w:t>
      </w:r>
      <w:r>
        <w:rPr>
          <w:rFonts w:ascii="Times New Roman" w:eastAsia="Times New Roman" w:hAnsi="Times New Roman" w:cs="Times New Roman"/>
          <w:color w:val="auto"/>
          <w:kern w:val="0"/>
          <w:szCs w:val="22"/>
          <w14:ligatures w14:val="none"/>
        </w:rPr>
        <w:t>_</w:t>
      </w:r>
    </w:p>
    <w:p w14:paraId="095AAC30" w14:textId="4CAD5497" w:rsidR="00206A06" w:rsidRPr="00206A06" w:rsidRDefault="00206A06" w:rsidP="00206A06">
      <w:pPr>
        <w:numPr>
          <w:ilvl w:val="0"/>
          <w:numId w:val="12"/>
        </w:numPr>
        <w:tabs>
          <w:tab w:val="num" w:pos="644"/>
          <w:tab w:val="left" w:pos="993"/>
        </w:tabs>
        <w:autoSpaceDE w:val="0"/>
        <w:autoSpaceDN w:val="0"/>
        <w:spacing w:after="0" w:line="240" w:lineRule="auto"/>
        <w:ind w:left="-142"/>
        <w:jc w:val="both"/>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con sede in_______________________________ Via ________________________________</w:t>
      </w:r>
      <w:r w:rsidR="00B64B0E">
        <w:rPr>
          <w:rFonts w:ascii="Times New Roman" w:eastAsia="Times New Roman" w:hAnsi="Times New Roman" w:cs="Times New Roman"/>
          <w:color w:val="auto"/>
          <w:kern w:val="0"/>
          <w:szCs w:val="22"/>
          <w14:ligatures w14:val="none"/>
        </w:rPr>
        <w:t>__</w:t>
      </w:r>
      <w:r w:rsidRPr="00206A06">
        <w:rPr>
          <w:rFonts w:ascii="Times New Roman" w:eastAsia="Times New Roman" w:hAnsi="Times New Roman" w:cs="Times New Roman"/>
          <w:color w:val="auto"/>
          <w:kern w:val="0"/>
          <w:szCs w:val="22"/>
          <w14:ligatures w14:val="none"/>
        </w:rPr>
        <w:t>_</w:t>
      </w:r>
    </w:p>
    <w:p w14:paraId="768C75BE" w14:textId="59A837AB" w:rsidR="00206A06" w:rsidRPr="00206A06" w:rsidRDefault="00206A06" w:rsidP="00206A06">
      <w:pPr>
        <w:numPr>
          <w:ilvl w:val="0"/>
          <w:numId w:val="12"/>
        </w:numPr>
        <w:tabs>
          <w:tab w:val="num" w:pos="644"/>
          <w:tab w:val="left" w:pos="993"/>
        </w:tabs>
        <w:autoSpaceDE w:val="0"/>
        <w:autoSpaceDN w:val="0"/>
        <w:spacing w:after="0" w:line="360" w:lineRule="auto"/>
        <w:ind w:left="-142"/>
        <w:jc w:val="both"/>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o unità locale operativa in _______________________ Via ________________________</w:t>
      </w:r>
      <w:r w:rsidR="00B64B0E">
        <w:rPr>
          <w:rFonts w:ascii="Times New Roman" w:eastAsia="Times New Roman" w:hAnsi="Times New Roman" w:cs="Times New Roman"/>
          <w:color w:val="auto"/>
          <w:kern w:val="0"/>
          <w:szCs w:val="22"/>
          <w14:ligatures w14:val="none"/>
        </w:rPr>
        <w:t>____</w:t>
      </w:r>
      <w:r w:rsidRPr="00206A06">
        <w:rPr>
          <w:rFonts w:ascii="Times New Roman" w:eastAsia="Times New Roman" w:hAnsi="Times New Roman" w:cs="Times New Roman"/>
          <w:color w:val="auto"/>
          <w:kern w:val="0"/>
          <w:szCs w:val="22"/>
          <w14:ligatures w14:val="none"/>
        </w:rPr>
        <w:t>___</w:t>
      </w:r>
    </w:p>
    <w:p w14:paraId="058DDEBB" w14:textId="2B24AD1B" w:rsidR="00206A06" w:rsidRPr="00206A06" w:rsidRDefault="00206A06" w:rsidP="00206A06">
      <w:pPr>
        <w:tabs>
          <w:tab w:val="left" w:pos="993"/>
        </w:tabs>
        <w:spacing w:after="0" w:line="360" w:lineRule="auto"/>
        <w:ind w:left="-142"/>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CAP_________</w:t>
      </w:r>
      <w:proofErr w:type="gramStart"/>
      <w:r w:rsidRPr="00206A06">
        <w:rPr>
          <w:rFonts w:ascii="Times New Roman" w:eastAsia="Times New Roman" w:hAnsi="Times New Roman" w:cs="Times New Roman"/>
          <w:color w:val="auto"/>
          <w:kern w:val="0"/>
          <w:szCs w:val="22"/>
          <w14:ligatures w14:val="none"/>
        </w:rPr>
        <w:t>_  telefono</w:t>
      </w:r>
      <w:proofErr w:type="gramEnd"/>
      <w:r w:rsidRPr="00206A06">
        <w:rPr>
          <w:rFonts w:ascii="Times New Roman" w:eastAsia="Times New Roman" w:hAnsi="Times New Roman" w:cs="Times New Roman"/>
          <w:color w:val="auto"/>
          <w:kern w:val="0"/>
          <w:szCs w:val="22"/>
          <w14:ligatures w14:val="none"/>
        </w:rPr>
        <w:t xml:space="preserve"> _______________</w:t>
      </w:r>
      <w:proofErr w:type="gramStart"/>
      <w:r w:rsidRPr="00206A06">
        <w:rPr>
          <w:rFonts w:ascii="Times New Roman" w:eastAsia="Times New Roman" w:hAnsi="Times New Roman" w:cs="Times New Roman"/>
          <w:color w:val="auto"/>
          <w:kern w:val="0"/>
          <w:szCs w:val="22"/>
          <w14:ligatures w14:val="none"/>
        </w:rPr>
        <w:t>_  e-mail</w:t>
      </w:r>
      <w:proofErr w:type="gramEnd"/>
      <w:r w:rsidRPr="00206A06">
        <w:rPr>
          <w:rFonts w:ascii="Times New Roman" w:eastAsia="Times New Roman" w:hAnsi="Times New Roman" w:cs="Times New Roman"/>
          <w:color w:val="auto"/>
          <w:kern w:val="0"/>
          <w:szCs w:val="22"/>
          <w14:ligatures w14:val="none"/>
        </w:rPr>
        <w:t>__________________________________</w:t>
      </w:r>
    </w:p>
    <w:p w14:paraId="2EA66435" w14:textId="3E88542C" w:rsidR="00206A06" w:rsidRPr="00206A06" w:rsidRDefault="00206A06" w:rsidP="00206A06">
      <w:pPr>
        <w:tabs>
          <w:tab w:val="left" w:pos="993"/>
        </w:tabs>
        <w:spacing w:after="0" w:line="360" w:lineRule="auto"/>
        <w:ind w:left="-142"/>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Indirizzo PEC__________________________________________________________</w:t>
      </w:r>
      <w:r w:rsidR="00B64B0E">
        <w:rPr>
          <w:rFonts w:ascii="Times New Roman" w:eastAsia="Times New Roman" w:hAnsi="Times New Roman" w:cs="Times New Roman"/>
          <w:color w:val="auto"/>
          <w:kern w:val="0"/>
          <w:szCs w:val="22"/>
          <w14:ligatures w14:val="none"/>
        </w:rPr>
        <w:t>_________</w:t>
      </w:r>
    </w:p>
    <w:p w14:paraId="405F088A" w14:textId="083A9681" w:rsidR="00206A06" w:rsidRPr="00206A06" w:rsidRDefault="00206A06" w:rsidP="00206A06">
      <w:pPr>
        <w:tabs>
          <w:tab w:val="left" w:pos="993"/>
        </w:tabs>
        <w:spacing w:after="0" w:line="360" w:lineRule="auto"/>
        <w:ind w:left="-142"/>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Codice Fiscale__________________________ Partita IVA ____________________________</w:t>
      </w:r>
      <w:r w:rsidR="00B64B0E">
        <w:rPr>
          <w:rFonts w:ascii="Times New Roman" w:eastAsia="Times New Roman" w:hAnsi="Times New Roman" w:cs="Times New Roman"/>
          <w:color w:val="auto"/>
          <w:kern w:val="0"/>
          <w:szCs w:val="22"/>
          <w14:ligatures w14:val="none"/>
        </w:rPr>
        <w:t>__</w:t>
      </w:r>
    </w:p>
    <w:p w14:paraId="18D77452" w14:textId="77777777" w:rsidR="00206A06" w:rsidRPr="00206A06" w:rsidRDefault="00206A06" w:rsidP="00206A06">
      <w:pPr>
        <w:tabs>
          <w:tab w:val="left" w:pos="993"/>
        </w:tabs>
        <w:spacing w:after="0" w:line="360" w:lineRule="auto"/>
        <w:ind w:left="-142"/>
        <w:rPr>
          <w:rFonts w:ascii="Times New Roman" w:eastAsia="Times New Roman" w:hAnsi="Times New Roman" w:cs="Times New Roman"/>
          <w:color w:val="auto"/>
          <w:kern w:val="0"/>
          <w:szCs w:val="22"/>
          <w14:ligatures w14:val="none"/>
        </w:rPr>
      </w:pPr>
      <w:r w:rsidRPr="00206A06">
        <w:rPr>
          <w:rFonts w:ascii="Times New Roman" w:eastAsia="Times New Roman" w:hAnsi="Times New Roman" w:cs="Times New Roman"/>
          <w:color w:val="auto"/>
          <w:kern w:val="0"/>
          <w:szCs w:val="22"/>
          <w14:ligatures w14:val="none"/>
        </w:rPr>
        <w:t>Iscritta al REA della Camera di Commercio di Trapani al n.______________________________</w:t>
      </w:r>
    </w:p>
    <w:p w14:paraId="518AE828" w14:textId="36DFE907" w:rsidR="00206A06" w:rsidRDefault="00206A06" w:rsidP="00B64B0E">
      <w:pPr>
        <w:spacing w:after="780" w:line="265" w:lineRule="auto"/>
        <w:ind w:left="-142" w:hanging="10"/>
        <w:rPr>
          <w:b/>
        </w:rPr>
      </w:pPr>
      <w:r w:rsidRPr="00206A06">
        <w:rPr>
          <w:rFonts w:ascii="Times New Roman" w:eastAsia="Times New Roman" w:hAnsi="Times New Roman" w:cs="Times New Roman"/>
          <w:color w:val="auto"/>
          <w:kern w:val="0"/>
          <w:szCs w:val="22"/>
          <w14:ligatures w14:val="none"/>
        </w:rPr>
        <w:t>Settore di attività dell’impresa (codice ATECO) _______________________________________</w:t>
      </w:r>
    </w:p>
    <w:p w14:paraId="39D74F04" w14:textId="77777777" w:rsidR="00B64B0E" w:rsidRDefault="00B64B0E" w:rsidP="00B64B0E"/>
    <w:p w14:paraId="1EE25900" w14:textId="46FB82D7" w:rsidR="00FF480F" w:rsidRPr="00B64B0E" w:rsidRDefault="00336F35" w:rsidP="00B64B0E">
      <w:pPr>
        <w:jc w:val="center"/>
        <w:rPr>
          <w:b/>
        </w:rPr>
      </w:pPr>
      <w:r w:rsidRPr="00B64B0E">
        <w:rPr>
          <w:b/>
        </w:rPr>
        <w:t>CHIEDE</w:t>
      </w:r>
    </w:p>
    <w:p w14:paraId="6C7D1F2D" w14:textId="77777777" w:rsidR="00FF480F" w:rsidRDefault="00336F35" w:rsidP="00B64B0E">
      <w:r>
        <w:t xml:space="preserve">che l’impresa partecipi alla procedura di assegnazione di voucher di cui al presente Bando. </w:t>
      </w:r>
    </w:p>
    <w:p w14:paraId="67BD40CA" w14:textId="77777777" w:rsidR="007163AA" w:rsidRDefault="00336F35" w:rsidP="00B64B0E">
      <w:pPr>
        <w:rPr>
          <w:i/>
        </w:rPr>
      </w:pPr>
      <w:r>
        <w:rPr>
          <w:i/>
        </w:rPr>
        <w:lastRenderedPageBreak/>
        <w:t>A tale fine il sottoscritto, consapevole delle responsabilità penali richiamate dall’art. 76 del D.P.R. 445 del 28/12/2000 in caso di dichiarazioni mendaci, formazione e uso di atti falsi o contenenti dati non rispondenti a verità, ai sensi degli artt. 46, 47 e 48 del D.P.R. 445/2000</w:t>
      </w:r>
    </w:p>
    <w:p w14:paraId="1721FACF" w14:textId="4D44D2F7" w:rsidR="00FF480F" w:rsidRDefault="00336F35" w:rsidP="007163AA">
      <w:pPr>
        <w:spacing w:after="31" w:line="261" w:lineRule="auto"/>
        <w:ind w:left="-5" w:hanging="10"/>
        <w:jc w:val="center"/>
      </w:pPr>
      <w:r>
        <w:rPr>
          <w:b/>
        </w:rPr>
        <w:t>DICHIARA</w:t>
      </w:r>
    </w:p>
    <w:p w14:paraId="0D9F9B9D" w14:textId="77777777" w:rsidR="00FF480F" w:rsidRDefault="00336F35">
      <w:pPr>
        <w:numPr>
          <w:ilvl w:val="0"/>
          <w:numId w:val="1"/>
        </w:numPr>
        <w:spacing w:after="24" w:line="252" w:lineRule="auto"/>
        <w:ind w:right="5" w:hanging="708"/>
        <w:jc w:val="both"/>
      </w:pPr>
      <w:r>
        <w:t>che l’impresa è</w:t>
      </w:r>
      <w:r>
        <w:rPr>
          <w:color w:val="FF0000"/>
        </w:rPr>
        <w:t xml:space="preserve"> </w:t>
      </w:r>
      <w:r>
        <w:t>una micro o piccola impresa o media impresa</w:t>
      </w:r>
      <w:r>
        <w:rPr>
          <w:rFonts w:ascii="Times New Roman" w:eastAsia="Times New Roman" w:hAnsi="Times New Roman" w:cs="Times New Roman"/>
          <w:sz w:val="20"/>
          <w:vertAlign w:val="superscript"/>
        </w:rPr>
        <w:t>1</w:t>
      </w:r>
      <w:r>
        <w:t xml:space="preserve"> come definita nell’Allegato I al Regolamento n. 651/2014/UE della Commissione europea;</w:t>
      </w:r>
    </w:p>
    <w:p w14:paraId="3F21834B" w14:textId="6050FDF4" w:rsidR="00FF480F" w:rsidRDefault="00336F35">
      <w:pPr>
        <w:numPr>
          <w:ilvl w:val="0"/>
          <w:numId w:val="1"/>
        </w:numPr>
        <w:spacing w:after="24" w:line="252" w:lineRule="auto"/>
        <w:ind w:right="5" w:hanging="708"/>
        <w:jc w:val="both"/>
      </w:pPr>
      <w:r>
        <w:t xml:space="preserve">che l’impresa è attiva e in regola con l’iscrizione al Registro delle Imprese nella circoscrizione territoriale della Camera di Commercio </w:t>
      </w:r>
      <w:r w:rsidR="00164288">
        <w:t>di Trapani</w:t>
      </w:r>
      <w:r>
        <w:t>;</w:t>
      </w:r>
    </w:p>
    <w:p w14:paraId="03B6A300" w14:textId="03057B21" w:rsidR="00FF480F" w:rsidRDefault="00336F35">
      <w:pPr>
        <w:numPr>
          <w:ilvl w:val="0"/>
          <w:numId w:val="1"/>
        </w:numPr>
        <w:spacing w:after="24" w:line="252" w:lineRule="auto"/>
        <w:ind w:right="5" w:hanging="708"/>
        <w:jc w:val="both"/>
      </w:pPr>
      <w:r>
        <w:t xml:space="preserve">che l’impresa è in regola con il pagamento del diritto annuale e non ha pendenze in corso con la Camera di Commercio </w:t>
      </w:r>
      <w:r w:rsidR="00164288">
        <w:t>di Trapani</w:t>
      </w:r>
      <w:r>
        <w:t>;</w:t>
      </w:r>
    </w:p>
    <w:p w14:paraId="1097E6CF" w14:textId="77777777" w:rsidR="00FF480F" w:rsidRDefault="00336F35">
      <w:pPr>
        <w:numPr>
          <w:ilvl w:val="0"/>
          <w:numId w:val="1"/>
        </w:numPr>
        <w:spacing w:after="24" w:line="252" w:lineRule="auto"/>
        <w:ind w:right="5" w:hanging="708"/>
        <w:jc w:val="both"/>
      </w:pPr>
      <w:r>
        <w:t>che l’impresa non è in stato di fallimento, liquidazione (anche volontaria), amministrazione controllata, concordato preventivo o in qualsiasi altra situazione equivalente secondo la vigente normativa;</w:t>
      </w:r>
    </w:p>
    <w:p w14:paraId="2E7E4255" w14:textId="77777777" w:rsidR="00FF480F" w:rsidRDefault="00336F35">
      <w:pPr>
        <w:numPr>
          <w:ilvl w:val="0"/>
          <w:numId w:val="1"/>
        </w:numPr>
        <w:spacing w:after="24" w:line="252" w:lineRule="auto"/>
        <w:ind w:right="5" w:hanging="708"/>
        <w:jc w:val="both"/>
      </w:pPr>
      <w:r>
        <w:t>che per i legali rappresentanti, amministratori (con o senza poteri di rappresentanza) e soci</w:t>
      </w:r>
      <w:r>
        <w:rPr>
          <w:color w:val="FF0000"/>
        </w:rPr>
        <w:t xml:space="preserve"> </w:t>
      </w:r>
      <w:r>
        <w:t>dell’impresa non sussistono cause di divieto, di decadenza, di sospensione previste dall’art. 67 D.lgs. 6 settembre 2011, n.159 (Codice delle leggi antimafia e delle misure di prevenzione, nonché nuove disposizioni in materia di documentazione antimafia). I soggetti sottoposti alla verifica antimafia sono quelli indicati nell’art. 85 del D.lgs. 6 settembre 2011, n.159;</w:t>
      </w:r>
    </w:p>
    <w:p w14:paraId="3CC37405" w14:textId="77777777" w:rsidR="00FF480F" w:rsidRDefault="00336F35">
      <w:pPr>
        <w:numPr>
          <w:ilvl w:val="0"/>
          <w:numId w:val="1"/>
        </w:numPr>
        <w:spacing w:after="24" w:line="252" w:lineRule="auto"/>
        <w:ind w:right="5" w:hanging="708"/>
        <w:jc w:val="both"/>
      </w:pPr>
      <w:r>
        <w:t xml:space="preserve">che il legale rappresentante/amministratore non sia anche legale </w:t>
      </w:r>
    </w:p>
    <w:p w14:paraId="3146C60C" w14:textId="77777777" w:rsidR="00FF480F" w:rsidRDefault="00336F35">
      <w:pPr>
        <w:spacing w:after="24" w:line="252" w:lineRule="auto"/>
        <w:ind w:left="-5" w:right="5" w:hanging="10"/>
        <w:jc w:val="both"/>
      </w:pPr>
      <w:r>
        <w:t>rappresentante/amministratore di altre imprese o società partecipanti al bando;</w:t>
      </w:r>
    </w:p>
    <w:p w14:paraId="03289939" w14:textId="77777777" w:rsidR="00FF480F" w:rsidRDefault="00336F35">
      <w:pPr>
        <w:numPr>
          <w:ilvl w:val="0"/>
          <w:numId w:val="1"/>
        </w:numPr>
        <w:spacing w:after="24" w:line="252" w:lineRule="auto"/>
        <w:ind w:right="5" w:hanging="708"/>
        <w:jc w:val="both"/>
      </w:pPr>
      <w:r>
        <w:t>che non risulta agli atti del Registro Imprese la medesima sede legale/unità locale di altra impresa partecipante;</w:t>
      </w:r>
    </w:p>
    <w:p w14:paraId="478AD189" w14:textId="77777777" w:rsidR="00FF480F" w:rsidRDefault="00336F35">
      <w:pPr>
        <w:numPr>
          <w:ilvl w:val="0"/>
          <w:numId w:val="1"/>
        </w:numPr>
        <w:spacing w:after="24" w:line="252" w:lineRule="auto"/>
        <w:ind w:right="5" w:hanging="708"/>
        <w:jc w:val="both"/>
      </w:pPr>
      <w:r>
        <w:t>che l’impresa ha assolto gli obblighi contributivi ed è in regola con le normative sulla salute e sicurezza sul lavoro di cui al D.lgs. 9 aprile 2008, n. 81 e successive modificazioni e integrazioni,</w:t>
      </w:r>
      <w:r>
        <w:rPr>
          <w:sz w:val="24"/>
        </w:rPr>
        <w:t xml:space="preserve"> (</w:t>
      </w:r>
      <w:r>
        <w:t>DURC) e in particolare che</w:t>
      </w:r>
      <w:r>
        <w:rPr>
          <w:sz w:val="24"/>
        </w:rPr>
        <w:t>:</w:t>
      </w:r>
    </w:p>
    <w:p w14:paraId="33954698" w14:textId="57F9A340" w:rsidR="00FF480F" w:rsidRDefault="00336F35">
      <w:pPr>
        <w:numPr>
          <w:ilvl w:val="1"/>
          <w:numId w:val="1"/>
        </w:numPr>
        <w:spacing w:after="24" w:line="360" w:lineRule="auto"/>
        <w:ind w:right="102" w:hanging="245"/>
        <w:jc w:val="both"/>
      </w:pPr>
      <w:r>
        <w:t>ha dipendenti a cui è applicato il seguente CCNL ____________________________ matricola azienda INPS___________________________________________________ sede competente _______________________________________________________ posizione INAIL_________________________________________________________ sede competente __________________________________________</w:t>
      </w:r>
      <w:r w:rsidR="00B64B0E">
        <w:t>_</w:t>
      </w:r>
      <w:r>
        <w:t>_____________</w:t>
      </w:r>
    </w:p>
    <w:p w14:paraId="00C20D30" w14:textId="77777777" w:rsidR="00FF480F" w:rsidRDefault="00336F35">
      <w:pPr>
        <w:numPr>
          <w:ilvl w:val="1"/>
          <w:numId w:val="1"/>
        </w:numPr>
        <w:spacing w:after="0"/>
        <w:ind w:right="102" w:hanging="245"/>
        <w:jc w:val="both"/>
      </w:pPr>
      <w:r>
        <w:t xml:space="preserve">non ha dipendenti e che il titolare/professionista/soci è/sono iscritto/i alla seguente </w:t>
      </w:r>
    </w:p>
    <w:p w14:paraId="2F80A75B" w14:textId="77777777" w:rsidR="00FF480F" w:rsidRDefault="00336F35">
      <w:pPr>
        <w:spacing w:after="108"/>
        <w:ind w:left="-2"/>
      </w:pPr>
      <w:r>
        <w:rPr>
          <w:noProof/>
        </w:rPr>
        <mc:AlternateContent>
          <mc:Choice Requires="wpg">
            <w:drawing>
              <wp:inline distT="0" distB="0" distL="0" distR="0" wp14:anchorId="65BB2C3C" wp14:editId="589CE2B2">
                <wp:extent cx="1350010" cy="6350"/>
                <wp:effectExtent l="0" t="0" r="0" b="0"/>
                <wp:docPr id="6640" name="Group 6640"/>
                <wp:cNvGraphicFramePr/>
                <a:graphic xmlns:a="http://schemas.openxmlformats.org/drawingml/2006/main">
                  <a:graphicData uri="http://schemas.microsoft.com/office/word/2010/wordprocessingGroup">
                    <wpg:wgp>
                      <wpg:cNvGrpSpPr/>
                      <wpg:grpSpPr>
                        <a:xfrm>
                          <a:off x="0" y="0"/>
                          <a:ext cx="1350010" cy="6350"/>
                          <a:chOff x="0" y="0"/>
                          <a:chExt cx="1350010" cy="6350"/>
                        </a:xfrm>
                      </wpg:grpSpPr>
                      <wps:wsp>
                        <wps:cNvPr id="8572" name="Shape 8572"/>
                        <wps:cNvSpPr/>
                        <wps:spPr>
                          <a:xfrm>
                            <a:off x="0" y="0"/>
                            <a:ext cx="1350010" cy="9144"/>
                          </a:xfrm>
                          <a:custGeom>
                            <a:avLst/>
                            <a:gdLst/>
                            <a:ahLst/>
                            <a:cxnLst/>
                            <a:rect l="0" t="0" r="0" b="0"/>
                            <a:pathLst>
                              <a:path w="1350010" h="9144">
                                <a:moveTo>
                                  <a:pt x="0" y="0"/>
                                </a:moveTo>
                                <a:lnTo>
                                  <a:pt x="1350010" y="0"/>
                                </a:lnTo>
                                <a:lnTo>
                                  <a:pt x="135001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0" style="width:106.3pt;height:0.5pt;mso-position-horizontal-relative:char;mso-position-vertical-relative:line" coordsize="13500,63">
                <v:shape id="Shape 8573" style="position:absolute;width:13500;height:91;left:0;top:0;" coordsize="1350010,9144" path="m0,0l1350010,0l1350010,9144l0,9144l0,0">
                  <v:stroke weight="0.1pt" endcap="flat" joinstyle="miter" miterlimit="10" on="true" color="#000000"/>
                  <v:fill on="true" color="#000000"/>
                </v:shape>
              </v:group>
            </w:pict>
          </mc:Fallback>
        </mc:AlternateContent>
      </w:r>
    </w:p>
    <w:p w14:paraId="75A11B62" w14:textId="77777777" w:rsidR="00FF480F" w:rsidRDefault="00336F35">
      <w:pPr>
        <w:spacing w:after="5" w:line="252" w:lineRule="auto"/>
        <w:ind w:left="-5" w:right="4" w:hanging="10"/>
        <w:jc w:val="both"/>
      </w:pPr>
      <w:r>
        <w:rPr>
          <w:rFonts w:ascii="Times New Roman" w:eastAsia="Times New Roman" w:hAnsi="Times New Roman" w:cs="Times New Roman"/>
          <w:sz w:val="18"/>
          <w:vertAlign w:val="superscript"/>
        </w:rPr>
        <w:t>1</w:t>
      </w:r>
      <w:r>
        <w:rPr>
          <w:rFonts w:ascii="Times New Roman" w:eastAsia="Times New Roman" w:hAnsi="Times New Roman" w:cs="Times New Roman"/>
          <w:sz w:val="20"/>
        </w:rPr>
        <w:t xml:space="preserve"> </w:t>
      </w:r>
      <w:r>
        <w:rPr>
          <w:sz w:val="18"/>
        </w:rPr>
        <w:t>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di</w:t>
      </w:r>
      <w:r>
        <w:rPr>
          <w:color w:val="FF0000"/>
          <w:sz w:val="18"/>
        </w:rPr>
        <w:t xml:space="preserve"> </w:t>
      </w:r>
      <w:r>
        <w:rPr>
          <w:sz w:val="18"/>
        </w:rPr>
        <w:t>EUR. All'interno della categoria delle PMI, si definisce:</w:t>
      </w:r>
    </w:p>
    <w:p w14:paraId="40A47553" w14:textId="77777777" w:rsidR="00FF480F" w:rsidRDefault="00336F35">
      <w:pPr>
        <w:numPr>
          <w:ilvl w:val="0"/>
          <w:numId w:val="2"/>
        </w:numPr>
        <w:spacing w:after="5" w:line="252" w:lineRule="auto"/>
        <w:ind w:right="4" w:firstLine="708"/>
        <w:jc w:val="both"/>
      </w:pPr>
      <w:r>
        <w:rPr>
          <w:sz w:val="18"/>
        </w:rPr>
        <w:t>"piccola impresa" un'impresa che occupa meno di 50 persone e che realizza un fatturato annuo e/o un totale di bilancio annuo non superiori a 10 milioni di euro</w:t>
      </w:r>
    </w:p>
    <w:p w14:paraId="0035D6FC" w14:textId="77777777" w:rsidR="00FF480F" w:rsidRDefault="00336F35">
      <w:pPr>
        <w:numPr>
          <w:ilvl w:val="0"/>
          <w:numId w:val="2"/>
        </w:numPr>
        <w:spacing w:after="5" w:line="252" w:lineRule="auto"/>
        <w:ind w:right="4" w:firstLine="708"/>
        <w:jc w:val="both"/>
      </w:pPr>
      <w:r>
        <w:rPr>
          <w:sz w:val="18"/>
        </w:rPr>
        <w:lastRenderedPageBreak/>
        <w:t>"microimpresa" un'impresa che occupa meno di 10 persone e che realizza un fatturato annuo e/o un totale di bilancio annuo non superiori a 2 milioni di EUR.</w:t>
      </w:r>
    </w:p>
    <w:p w14:paraId="2C852F41" w14:textId="77777777" w:rsidR="00FF480F" w:rsidRDefault="00336F35">
      <w:pPr>
        <w:spacing w:after="5" w:line="252" w:lineRule="auto"/>
        <w:ind w:left="-15" w:right="4" w:firstLine="708"/>
        <w:jc w:val="both"/>
      </w:pPr>
      <w:r>
        <w:rPr>
          <w:sz w:val="18"/>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r>
        <w:rPr>
          <w:color w:val="FF0000"/>
          <w:sz w:val="18"/>
        </w:rPr>
        <w:t>.</w:t>
      </w:r>
    </w:p>
    <w:p w14:paraId="0C72A2D1" w14:textId="77777777" w:rsidR="00FF480F" w:rsidRDefault="00336F35">
      <w:pPr>
        <w:spacing w:after="119" w:line="252" w:lineRule="auto"/>
        <w:ind w:left="730" w:right="5" w:hanging="10"/>
        <w:jc w:val="both"/>
      </w:pPr>
      <w:r>
        <w:t>cassa di previdenza/ forma assicurativa obbligatoria____________________________</w:t>
      </w:r>
    </w:p>
    <w:p w14:paraId="24DCD164" w14:textId="77777777" w:rsidR="00FF480F" w:rsidRDefault="00336F35">
      <w:pPr>
        <w:spacing w:after="403" w:line="360" w:lineRule="auto"/>
        <w:ind w:left="730" w:hanging="10"/>
      </w:pPr>
      <w:r>
        <w:t>n. iscrizione/matricola ____________________________________________________ sede competente________________________________________________________ posizione INAIL_________________________________________________________ sede competente_______________________________________________________</w:t>
      </w:r>
    </w:p>
    <w:p w14:paraId="4659BC46" w14:textId="77777777" w:rsidR="00FF480F" w:rsidRDefault="00336F35">
      <w:pPr>
        <w:numPr>
          <w:ilvl w:val="0"/>
          <w:numId w:val="2"/>
        </w:numPr>
        <w:spacing w:after="151" w:line="252" w:lineRule="auto"/>
        <w:ind w:right="4" w:firstLine="708"/>
        <w:jc w:val="both"/>
      </w:pPr>
      <w:r>
        <w:t>ovvero che</w:t>
      </w:r>
    </w:p>
    <w:p w14:paraId="7B98A630" w14:textId="77777777" w:rsidR="00FF480F" w:rsidRDefault="00336F35">
      <w:pPr>
        <w:spacing w:after="242" w:line="252" w:lineRule="auto"/>
        <w:ind w:left="730" w:right="5" w:hanging="10"/>
        <w:jc w:val="both"/>
      </w:pPr>
      <w:r>
        <w:rPr>
          <w:rFonts w:ascii="Wingdings" w:eastAsia="Wingdings" w:hAnsi="Wingdings" w:cs="Wingdings"/>
        </w:rPr>
        <w:t></w:t>
      </w:r>
      <w:r>
        <w:t xml:space="preserve"> non è tenuta/o all’iscrizione ad alcuna forma assicurativa obbligatoria e all’INAIL</w:t>
      </w:r>
    </w:p>
    <w:p w14:paraId="076BD0DD" w14:textId="197D0127" w:rsidR="00FF480F" w:rsidRDefault="00336F35" w:rsidP="00164288">
      <w:pPr>
        <w:numPr>
          <w:ilvl w:val="0"/>
          <w:numId w:val="3"/>
        </w:numPr>
        <w:spacing w:after="79" w:line="252" w:lineRule="auto"/>
        <w:ind w:right="5" w:hanging="708"/>
        <w:jc w:val="both"/>
      </w:pPr>
      <w:r>
        <w:rPr>
          <w:rFonts w:ascii="Wingdings" w:eastAsia="Wingdings" w:hAnsi="Wingdings" w:cs="Wingdings"/>
          <w:sz w:val="28"/>
        </w:rPr>
        <w:t></w:t>
      </w:r>
      <w:r>
        <w:t xml:space="preserve"> che l’impresa non ha forniture in essere con la Camera di Commercio </w:t>
      </w:r>
      <w:r w:rsidR="00164288">
        <w:t>di Trapani</w:t>
      </w:r>
      <w:r>
        <w:t>,</w:t>
      </w:r>
      <w:r>
        <w:t xml:space="preserve"> ai sensi dell’art. 4, comma 6, del D.L. 95 del 6 luglio 2012, convertito nella L. 7 agosto 2012, n. 135</w:t>
      </w:r>
      <w:r w:rsidRPr="00164288">
        <w:rPr>
          <w:rFonts w:ascii="Times New Roman" w:eastAsia="Times New Roman" w:hAnsi="Times New Roman" w:cs="Times New Roman"/>
          <w:sz w:val="20"/>
          <w:vertAlign w:val="superscript"/>
        </w:rPr>
        <w:t>2</w:t>
      </w:r>
      <w:r>
        <w:t>;</w:t>
      </w:r>
    </w:p>
    <w:p w14:paraId="4E386BBA" w14:textId="77777777" w:rsidR="00FF480F" w:rsidRDefault="00336F35">
      <w:pPr>
        <w:numPr>
          <w:ilvl w:val="0"/>
          <w:numId w:val="3"/>
        </w:numPr>
        <w:spacing w:after="116" w:line="252" w:lineRule="auto"/>
        <w:ind w:right="5" w:hanging="708"/>
        <w:jc w:val="both"/>
      </w:pPr>
      <w:r>
        <w:rPr>
          <w:rFonts w:ascii="Wingdings" w:eastAsia="Wingdings" w:hAnsi="Wingdings" w:cs="Wingdings"/>
          <w:sz w:val="28"/>
        </w:rPr>
        <w:t></w:t>
      </w:r>
      <w:r>
        <w:t xml:space="preserve"> che l’impresa è iscritta oppure </w:t>
      </w:r>
      <w:r>
        <w:rPr>
          <w:rFonts w:ascii="Wingdings" w:eastAsia="Wingdings" w:hAnsi="Wingdings" w:cs="Wingdings"/>
          <w:sz w:val="28"/>
        </w:rPr>
        <w:t></w:t>
      </w:r>
      <w:r>
        <w:t xml:space="preserve"> che l’impresa non è iscritta nell’Elenco delle imprese con rating di legalità con il punteggio di ...... (Decreto interministeriale 20 febbraio 2014, n. 57 e Regolamenti attuativi dell'Autorità Garante della Concorrenza e del Mercato);</w:t>
      </w:r>
    </w:p>
    <w:p w14:paraId="6589964F" w14:textId="77777777" w:rsidR="00FF480F" w:rsidRDefault="00336F35">
      <w:pPr>
        <w:numPr>
          <w:ilvl w:val="0"/>
          <w:numId w:val="3"/>
        </w:numPr>
        <w:spacing w:after="154" w:line="252" w:lineRule="auto"/>
        <w:ind w:right="5" w:hanging="708"/>
        <w:jc w:val="both"/>
      </w:pPr>
      <w:r>
        <w:t>che l’impresa non si trova in rapporto di controllo/collegamento ai sensi dell’art. 2359 C.c. con i propri fornitori di beni/servizi i cui costi siano oggetto di contributo, né ha con essi assetti proprietari sostanzialmente coincidenti</w:t>
      </w:r>
      <w:r>
        <w:rPr>
          <w:rFonts w:ascii="Times New Roman" w:eastAsia="Times New Roman" w:hAnsi="Times New Roman" w:cs="Times New Roman"/>
          <w:sz w:val="20"/>
          <w:vertAlign w:val="superscript"/>
        </w:rPr>
        <w:t>3</w:t>
      </w:r>
      <w:r>
        <w:t>;</w:t>
      </w:r>
    </w:p>
    <w:p w14:paraId="6A58496F" w14:textId="77777777" w:rsidR="00FF480F" w:rsidRDefault="00336F35">
      <w:pPr>
        <w:numPr>
          <w:ilvl w:val="0"/>
          <w:numId w:val="3"/>
        </w:numPr>
        <w:spacing w:after="224" w:line="252" w:lineRule="auto"/>
        <w:ind w:right="5" w:hanging="708"/>
        <w:jc w:val="both"/>
      </w:pPr>
      <w:r>
        <w:t>che l’impresa, relativamente alle stesse spese ammissibili,</w:t>
      </w:r>
    </w:p>
    <w:p w14:paraId="58062760" w14:textId="77777777" w:rsidR="00FF480F" w:rsidRDefault="00336F35">
      <w:pPr>
        <w:numPr>
          <w:ilvl w:val="1"/>
          <w:numId w:val="3"/>
        </w:numPr>
        <w:spacing w:after="184" w:line="252" w:lineRule="auto"/>
        <w:ind w:right="5" w:hanging="298"/>
        <w:jc w:val="both"/>
      </w:pPr>
      <w:r>
        <w:t>non ha beneficiato di altri aiuti di Stato</w:t>
      </w:r>
    </w:p>
    <w:p w14:paraId="7F2177F8" w14:textId="77777777" w:rsidR="00FF480F" w:rsidRDefault="00336F35">
      <w:pPr>
        <w:numPr>
          <w:ilvl w:val="1"/>
          <w:numId w:val="3"/>
        </w:numPr>
        <w:spacing w:after="65" w:line="252" w:lineRule="auto"/>
        <w:ind w:right="5" w:hanging="298"/>
        <w:jc w:val="both"/>
      </w:pPr>
      <w:r>
        <w:t>ha beneficiato dei seguenti aiuti di Stato:</w:t>
      </w:r>
    </w:p>
    <w:tbl>
      <w:tblPr>
        <w:tblStyle w:val="TableGrid"/>
        <w:tblW w:w="8538" w:type="dxa"/>
        <w:tblInd w:w="7" w:type="dxa"/>
        <w:tblCellMar>
          <w:top w:w="40" w:type="dxa"/>
          <w:left w:w="83" w:type="dxa"/>
          <w:right w:w="75" w:type="dxa"/>
        </w:tblCellMar>
        <w:tblLook w:val="04A0" w:firstRow="1" w:lastRow="0" w:firstColumn="1" w:lastColumn="0" w:noHBand="0" w:noVBand="1"/>
      </w:tblPr>
      <w:tblGrid>
        <w:gridCol w:w="1440"/>
        <w:gridCol w:w="1620"/>
        <w:gridCol w:w="1284"/>
        <w:gridCol w:w="1560"/>
        <w:gridCol w:w="1416"/>
        <w:gridCol w:w="1218"/>
      </w:tblGrid>
      <w:tr w:rsidR="00FF480F" w14:paraId="057055CF" w14:textId="77777777">
        <w:trPr>
          <w:trHeight w:val="1153"/>
        </w:trPr>
        <w:tc>
          <w:tcPr>
            <w:tcW w:w="1440" w:type="dxa"/>
            <w:tcBorders>
              <w:top w:val="single" w:sz="4" w:space="0" w:color="000000"/>
              <w:left w:val="single" w:sz="4" w:space="0" w:color="000000"/>
              <w:bottom w:val="single" w:sz="4" w:space="0" w:color="000000"/>
              <w:right w:val="single" w:sz="4" w:space="0" w:color="000000"/>
            </w:tcBorders>
            <w:shd w:val="clear" w:color="auto" w:fill="D9D9D9"/>
          </w:tcPr>
          <w:p w14:paraId="42046D17" w14:textId="77777777" w:rsidR="00FF480F" w:rsidRDefault="00336F35">
            <w:pPr>
              <w:jc w:val="both"/>
            </w:pPr>
            <w:r>
              <w:rPr>
                <w:b/>
                <w:sz w:val="16"/>
              </w:rPr>
              <w:t>ENTE CONCEDENTE</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3ED9D8E8" w14:textId="77777777" w:rsidR="00FF480F" w:rsidRDefault="00336F35">
            <w:pPr>
              <w:ind w:right="5"/>
              <w:jc w:val="center"/>
            </w:pPr>
            <w:r>
              <w:rPr>
                <w:b/>
                <w:sz w:val="16"/>
              </w:rPr>
              <w:t xml:space="preserve">NORMATIVA DI </w:t>
            </w:r>
          </w:p>
          <w:p w14:paraId="4663160C" w14:textId="77777777" w:rsidR="00FF480F" w:rsidRDefault="00336F35">
            <w:pPr>
              <w:ind w:right="4"/>
              <w:jc w:val="center"/>
            </w:pPr>
            <w:r>
              <w:rPr>
                <w:b/>
                <w:sz w:val="16"/>
              </w:rPr>
              <w:t xml:space="preserve">RIFERIMENTO </w:t>
            </w:r>
          </w:p>
          <w:p w14:paraId="62519510" w14:textId="77777777" w:rsidR="00FF480F" w:rsidRDefault="00336F35">
            <w:pPr>
              <w:ind w:right="4"/>
              <w:jc w:val="center"/>
            </w:pPr>
            <w:r>
              <w:rPr>
                <w:b/>
                <w:sz w:val="16"/>
              </w:rPr>
              <w:t>NAZIONALE</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6ED06452" w14:textId="77777777" w:rsidR="00FF480F" w:rsidRDefault="00336F35">
            <w:pPr>
              <w:ind w:left="13"/>
            </w:pPr>
            <w:r>
              <w:rPr>
                <w:b/>
                <w:sz w:val="16"/>
              </w:rPr>
              <w:t>PROVVEDIMENT</w:t>
            </w:r>
          </w:p>
          <w:p w14:paraId="4BA59201" w14:textId="77777777" w:rsidR="00FF480F" w:rsidRDefault="00336F35">
            <w:pPr>
              <w:ind w:right="3"/>
              <w:jc w:val="center"/>
            </w:pPr>
            <w:r>
              <w:rPr>
                <w:b/>
                <w:sz w:val="16"/>
              </w:rPr>
              <w:t xml:space="preserve">O DI </w:t>
            </w:r>
          </w:p>
          <w:p w14:paraId="29DEFFB7" w14:textId="77777777" w:rsidR="00FF480F" w:rsidRDefault="00336F35">
            <w:pPr>
              <w:ind w:left="88"/>
            </w:pPr>
            <w:r>
              <w:rPr>
                <w:b/>
                <w:sz w:val="16"/>
              </w:rPr>
              <w:t>CONCESSIONE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04D0AA" w14:textId="77777777" w:rsidR="00FF480F" w:rsidRDefault="00336F35">
            <w:pPr>
              <w:ind w:right="5"/>
              <w:jc w:val="center"/>
            </w:pPr>
            <w:r>
              <w:rPr>
                <w:b/>
                <w:sz w:val="16"/>
              </w:rPr>
              <w:t xml:space="preserve">ESTREMI DEL </w:t>
            </w:r>
          </w:p>
          <w:p w14:paraId="32C60B03" w14:textId="77777777" w:rsidR="00FF480F" w:rsidRDefault="00336F35">
            <w:pPr>
              <w:jc w:val="center"/>
            </w:pPr>
            <w:r>
              <w:rPr>
                <w:b/>
                <w:sz w:val="16"/>
              </w:rPr>
              <w:t>REGOLAMENTO UE DI ESENZIONE</w:t>
            </w:r>
            <w:r>
              <w:rPr>
                <w:b/>
                <w:sz w:val="14"/>
                <w:vertAlign w:val="superscript"/>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72A1324D" w14:textId="77777777" w:rsidR="00FF480F" w:rsidRDefault="00336F35">
            <w:pPr>
              <w:jc w:val="center"/>
            </w:pPr>
            <w:r>
              <w:rPr>
                <w:b/>
                <w:sz w:val="16"/>
              </w:rPr>
              <w:t>INTENSITA’ DI AIUTO APPLICATA)</w:t>
            </w:r>
          </w:p>
        </w:tc>
        <w:tc>
          <w:tcPr>
            <w:tcW w:w="1218" w:type="dxa"/>
            <w:tcBorders>
              <w:top w:val="single" w:sz="4" w:space="0" w:color="000000"/>
              <w:left w:val="single" w:sz="4" w:space="0" w:color="000000"/>
              <w:bottom w:val="single" w:sz="4" w:space="0" w:color="000000"/>
              <w:right w:val="single" w:sz="4" w:space="0" w:color="000000"/>
            </w:tcBorders>
            <w:shd w:val="clear" w:color="auto" w:fill="D9D9D9"/>
          </w:tcPr>
          <w:p w14:paraId="2D13A75D" w14:textId="77777777" w:rsidR="00FF480F" w:rsidRDefault="00336F35">
            <w:pPr>
              <w:ind w:right="6"/>
              <w:jc w:val="center"/>
            </w:pPr>
            <w:r>
              <w:rPr>
                <w:b/>
                <w:sz w:val="16"/>
              </w:rPr>
              <w:t xml:space="preserve">IMPORTO </w:t>
            </w:r>
          </w:p>
          <w:p w14:paraId="66086A22" w14:textId="77777777" w:rsidR="00FF480F" w:rsidRDefault="00336F35">
            <w:pPr>
              <w:ind w:right="6"/>
              <w:jc w:val="center"/>
            </w:pPr>
            <w:r>
              <w:rPr>
                <w:b/>
                <w:sz w:val="16"/>
              </w:rPr>
              <w:t xml:space="preserve">IMPUTATO </w:t>
            </w:r>
          </w:p>
          <w:p w14:paraId="6BDC81E6" w14:textId="77777777" w:rsidR="00FF480F" w:rsidRDefault="00336F35">
            <w:pPr>
              <w:jc w:val="center"/>
            </w:pPr>
            <w:r>
              <w:rPr>
                <w:b/>
                <w:sz w:val="16"/>
              </w:rPr>
              <w:t>SULLA VOCE DI COSTO</w:t>
            </w:r>
          </w:p>
        </w:tc>
      </w:tr>
    </w:tbl>
    <w:p w14:paraId="4198A66A" w14:textId="77777777" w:rsidR="00FF480F" w:rsidRDefault="00336F35">
      <w:pPr>
        <w:spacing w:after="97"/>
        <w:ind w:left="-2"/>
      </w:pPr>
      <w:r>
        <w:rPr>
          <w:noProof/>
        </w:rPr>
        <mc:AlternateContent>
          <mc:Choice Requires="wpg">
            <w:drawing>
              <wp:inline distT="0" distB="0" distL="0" distR="0" wp14:anchorId="15B1ABE5" wp14:editId="5C1C32E0">
                <wp:extent cx="1350010" cy="6350"/>
                <wp:effectExtent l="0" t="0" r="0" b="0"/>
                <wp:docPr id="7235" name="Group 7235"/>
                <wp:cNvGraphicFramePr/>
                <a:graphic xmlns:a="http://schemas.openxmlformats.org/drawingml/2006/main">
                  <a:graphicData uri="http://schemas.microsoft.com/office/word/2010/wordprocessingGroup">
                    <wpg:wgp>
                      <wpg:cNvGrpSpPr/>
                      <wpg:grpSpPr>
                        <a:xfrm>
                          <a:off x="0" y="0"/>
                          <a:ext cx="1350010" cy="6350"/>
                          <a:chOff x="0" y="0"/>
                          <a:chExt cx="1350010" cy="6350"/>
                        </a:xfrm>
                      </wpg:grpSpPr>
                      <wps:wsp>
                        <wps:cNvPr id="8580" name="Shape 8580"/>
                        <wps:cNvSpPr/>
                        <wps:spPr>
                          <a:xfrm>
                            <a:off x="0" y="0"/>
                            <a:ext cx="1350010" cy="9144"/>
                          </a:xfrm>
                          <a:custGeom>
                            <a:avLst/>
                            <a:gdLst/>
                            <a:ahLst/>
                            <a:cxnLst/>
                            <a:rect l="0" t="0" r="0" b="0"/>
                            <a:pathLst>
                              <a:path w="1350010" h="9144">
                                <a:moveTo>
                                  <a:pt x="0" y="0"/>
                                </a:moveTo>
                                <a:lnTo>
                                  <a:pt x="1350010" y="0"/>
                                </a:lnTo>
                                <a:lnTo>
                                  <a:pt x="135001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35" style="width:106.3pt;height:0.5pt;mso-position-horizontal-relative:char;mso-position-vertical-relative:line" coordsize="13500,63">
                <v:shape id="Shape 8581" style="position:absolute;width:13500;height:91;left:0;top:0;" coordsize="1350010,9144" path="m0,0l1350010,0l1350010,9144l0,9144l0,0">
                  <v:stroke weight="0.1pt" endcap="flat" joinstyle="miter" miterlimit="10" on="true" color="#000000"/>
                  <v:fill on="true" color="#000000"/>
                </v:shape>
              </v:group>
            </w:pict>
          </mc:Fallback>
        </mc:AlternateContent>
      </w:r>
    </w:p>
    <w:p w14:paraId="1834FD89" w14:textId="77777777" w:rsidR="00FF480F" w:rsidRDefault="00336F35">
      <w:pPr>
        <w:spacing w:after="5" w:line="252" w:lineRule="auto"/>
        <w:ind w:left="-5" w:right="4" w:hanging="10"/>
        <w:jc w:val="both"/>
      </w:pPr>
      <w:r>
        <w:rPr>
          <w:sz w:val="16"/>
          <w:vertAlign w:val="superscript"/>
        </w:rPr>
        <w:t>2</w:t>
      </w:r>
      <w:r>
        <w:rPr>
          <w:sz w:val="18"/>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w:t>
      </w:r>
      <w:r>
        <w:rPr>
          <w:sz w:val="18"/>
        </w:rPr>
        <w:lastRenderedPageBreak/>
        <w:t>le associazioni rappresen</w:t>
      </w:r>
      <w:r>
        <w:rPr>
          <w:sz w:val="18"/>
        </w:rPr>
        <w:t xml:space="preserve">tative, di coordinamento o di supporto degli enti territoriali e locali. </w:t>
      </w:r>
      <w:r>
        <w:rPr>
          <w:sz w:val="16"/>
          <w:vertAlign w:val="superscript"/>
        </w:rPr>
        <w:t>3</w:t>
      </w:r>
      <w:r>
        <w:rPr>
          <w:sz w:val="18"/>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w:t>
      </w:r>
      <w:r>
        <w:rPr>
          <w:sz w:val="18"/>
        </w:rPr>
        <w:t>traducano in condotte costanti e coordinate di collaborazione e di comune agire sul mercato.</w:t>
      </w:r>
    </w:p>
    <w:p w14:paraId="43EF401E" w14:textId="77777777" w:rsidR="00FF480F" w:rsidRDefault="00336F35">
      <w:pPr>
        <w:spacing w:after="0"/>
        <w:ind w:left="-5" w:hanging="10"/>
      </w:pPr>
      <w:r>
        <w:rPr>
          <w:rFonts w:ascii="Times New Roman" w:eastAsia="Times New Roman" w:hAnsi="Times New Roman" w:cs="Times New Roman"/>
          <w:sz w:val="12"/>
        </w:rPr>
        <w:t>4</w:t>
      </w:r>
      <w:r>
        <w:rPr>
          <w:sz w:val="10"/>
        </w:rPr>
        <w:t xml:space="preserve"> </w:t>
      </w:r>
    </w:p>
    <w:p w14:paraId="4C7BA673" w14:textId="77777777" w:rsidR="00FF480F" w:rsidRDefault="00336F35">
      <w:pPr>
        <w:spacing w:after="5" w:line="252" w:lineRule="auto"/>
        <w:ind w:left="91" w:right="4" w:hanging="10"/>
        <w:jc w:val="both"/>
      </w:pPr>
      <w:r>
        <w:rPr>
          <w:sz w:val="18"/>
        </w:rPr>
        <w:t>Oppure della Decisione della Commissione che ha approvato l’aiuto notificato.</w:t>
      </w:r>
    </w:p>
    <w:tbl>
      <w:tblPr>
        <w:tblStyle w:val="TableGrid"/>
        <w:tblW w:w="8538" w:type="dxa"/>
        <w:tblInd w:w="7" w:type="dxa"/>
        <w:tblCellMar>
          <w:left w:w="115" w:type="dxa"/>
          <w:right w:w="115" w:type="dxa"/>
        </w:tblCellMar>
        <w:tblLook w:val="04A0" w:firstRow="1" w:lastRow="0" w:firstColumn="1" w:lastColumn="0" w:noHBand="0" w:noVBand="1"/>
      </w:tblPr>
      <w:tblGrid>
        <w:gridCol w:w="1440"/>
        <w:gridCol w:w="1620"/>
        <w:gridCol w:w="1284"/>
        <w:gridCol w:w="1560"/>
        <w:gridCol w:w="1416"/>
        <w:gridCol w:w="1218"/>
      </w:tblGrid>
      <w:tr w:rsidR="00FF480F" w14:paraId="6C7778C4" w14:textId="77777777">
        <w:trPr>
          <w:trHeight w:val="278"/>
        </w:trPr>
        <w:tc>
          <w:tcPr>
            <w:tcW w:w="1440" w:type="dxa"/>
            <w:tcBorders>
              <w:top w:val="single" w:sz="4" w:space="0" w:color="000000"/>
              <w:left w:val="single" w:sz="4" w:space="0" w:color="000000"/>
              <w:bottom w:val="single" w:sz="4" w:space="0" w:color="000000"/>
              <w:right w:val="single" w:sz="4" w:space="0" w:color="000000"/>
            </w:tcBorders>
          </w:tcPr>
          <w:p w14:paraId="3EAD64AA" w14:textId="77777777" w:rsidR="00FF480F" w:rsidRDefault="00FF480F"/>
        </w:tc>
        <w:tc>
          <w:tcPr>
            <w:tcW w:w="1620" w:type="dxa"/>
            <w:tcBorders>
              <w:top w:val="single" w:sz="4" w:space="0" w:color="000000"/>
              <w:left w:val="single" w:sz="4" w:space="0" w:color="000000"/>
              <w:bottom w:val="single" w:sz="4" w:space="0" w:color="000000"/>
              <w:right w:val="single" w:sz="4" w:space="0" w:color="000000"/>
            </w:tcBorders>
          </w:tcPr>
          <w:p w14:paraId="1CFBB443" w14:textId="77777777" w:rsidR="00FF480F" w:rsidRDefault="00FF480F"/>
        </w:tc>
        <w:tc>
          <w:tcPr>
            <w:tcW w:w="1284" w:type="dxa"/>
            <w:tcBorders>
              <w:top w:val="single" w:sz="4" w:space="0" w:color="000000"/>
              <w:left w:val="single" w:sz="4" w:space="0" w:color="000000"/>
              <w:bottom w:val="single" w:sz="4" w:space="0" w:color="000000"/>
              <w:right w:val="single" w:sz="4" w:space="0" w:color="000000"/>
            </w:tcBorders>
          </w:tcPr>
          <w:p w14:paraId="7F3F3465"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36CA0087" w14:textId="77777777" w:rsidR="00FF480F" w:rsidRDefault="00FF480F"/>
        </w:tc>
        <w:tc>
          <w:tcPr>
            <w:tcW w:w="1416" w:type="dxa"/>
            <w:tcBorders>
              <w:top w:val="single" w:sz="4" w:space="0" w:color="000000"/>
              <w:left w:val="single" w:sz="4" w:space="0" w:color="000000"/>
              <w:bottom w:val="single" w:sz="4" w:space="0" w:color="000000"/>
              <w:right w:val="single" w:sz="4" w:space="0" w:color="000000"/>
            </w:tcBorders>
          </w:tcPr>
          <w:p w14:paraId="7E82FC01" w14:textId="77777777" w:rsidR="00FF480F" w:rsidRDefault="00FF480F"/>
        </w:tc>
        <w:tc>
          <w:tcPr>
            <w:tcW w:w="1218" w:type="dxa"/>
            <w:tcBorders>
              <w:top w:val="single" w:sz="4" w:space="0" w:color="000000"/>
              <w:left w:val="single" w:sz="4" w:space="0" w:color="000000"/>
              <w:bottom w:val="single" w:sz="4" w:space="0" w:color="000000"/>
              <w:right w:val="single" w:sz="4" w:space="0" w:color="000000"/>
            </w:tcBorders>
          </w:tcPr>
          <w:p w14:paraId="020A9EB7" w14:textId="77777777" w:rsidR="00FF480F" w:rsidRDefault="00FF480F"/>
        </w:tc>
      </w:tr>
      <w:tr w:rsidR="00FF480F" w14:paraId="481CCC1D" w14:textId="77777777">
        <w:trPr>
          <w:trHeight w:val="280"/>
        </w:trPr>
        <w:tc>
          <w:tcPr>
            <w:tcW w:w="1440" w:type="dxa"/>
            <w:tcBorders>
              <w:top w:val="single" w:sz="4" w:space="0" w:color="000000"/>
              <w:left w:val="single" w:sz="4" w:space="0" w:color="000000"/>
              <w:bottom w:val="single" w:sz="4" w:space="0" w:color="000000"/>
              <w:right w:val="single" w:sz="4" w:space="0" w:color="000000"/>
            </w:tcBorders>
          </w:tcPr>
          <w:p w14:paraId="3E60F071" w14:textId="77777777" w:rsidR="00FF480F" w:rsidRDefault="00FF480F"/>
        </w:tc>
        <w:tc>
          <w:tcPr>
            <w:tcW w:w="1620" w:type="dxa"/>
            <w:tcBorders>
              <w:top w:val="single" w:sz="4" w:space="0" w:color="000000"/>
              <w:left w:val="single" w:sz="4" w:space="0" w:color="000000"/>
              <w:bottom w:val="single" w:sz="4" w:space="0" w:color="000000"/>
              <w:right w:val="single" w:sz="4" w:space="0" w:color="000000"/>
            </w:tcBorders>
          </w:tcPr>
          <w:p w14:paraId="27F4E58F" w14:textId="77777777" w:rsidR="00FF480F" w:rsidRDefault="00FF480F"/>
        </w:tc>
        <w:tc>
          <w:tcPr>
            <w:tcW w:w="1284" w:type="dxa"/>
            <w:tcBorders>
              <w:top w:val="single" w:sz="4" w:space="0" w:color="000000"/>
              <w:left w:val="single" w:sz="4" w:space="0" w:color="000000"/>
              <w:bottom w:val="single" w:sz="4" w:space="0" w:color="000000"/>
              <w:right w:val="single" w:sz="4" w:space="0" w:color="000000"/>
            </w:tcBorders>
          </w:tcPr>
          <w:p w14:paraId="791775DD"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1411941A" w14:textId="77777777" w:rsidR="00FF480F" w:rsidRDefault="00FF480F"/>
        </w:tc>
        <w:tc>
          <w:tcPr>
            <w:tcW w:w="1416" w:type="dxa"/>
            <w:tcBorders>
              <w:top w:val="single" w:sz="4" w:space="0" w:color="000000"/>
              <w:left w:val="single" w:sz="4" w:space="0" w:color="000000"/>
              <w:bottom w:val="single" w:sz="4" w:space="0" w:color="000000"/>
              <w:right w:val="single" w:sz="4" w:space="0" w:color="000000"/>
            </w:tcBorders>
          </w:tcPr>
          <w:p w14:paraId="016B63D2" w14:textId="77777777" w:rsidR="00FF480F" w:rsidRDefault="00FF480F"/>
        </w:tc>
        <w:tc>
          <w:tcPr>
            <w:tcW w:w="1218" w:type="dxa"/>
            <w:tcBorders>
              <w:top w:val="single" w:sz="4" w:space="0" w:color="000000"/>
              <w:left w:val="single" w:sz="4" w:space="0" w:color="000000"/>
              <w:bottom w:val="single" w:sz="4" w:space="0" w:color="000000"/>
              <w:right w:val="single" w:sz="4" w:space="0" w:color="000000"/>
            </w:tcBorders>
          </w:tcPr>
          <w:p w14:paraId="0FE10F83" w14:textId="77777777" w:rsidR="00FF480F" w:rsidRDefault="00FF480F"/>
        </w:tc>
      </w:tr>
      <w:tr w:rsidR="00FF480F" w14:paraId="659665E7" w14:textId="77777777">
        <w:trPr>
          <w:trHeight w:val="278"/>
        </w:trPr>
        <w:tc>
          <w:tcPr>
            <w:tcW w:w="1440" w:type="dxa"/>
            <w:tcBorders>
              <w:top w:val="single" w:sz="4" w:space="0" w:color="000000"/>
              <w:left w:val="single" w:sz="4" w:space="0" w:color="000000"/>
              <w:bottom w:val="single" w:sz="4" w:space="0" w:color="000000"/>
              <w:right w:val="single" w:sz="4" w:space="0" w:color="000000"/>
            </w:tcBorders>
          </w:tcPr>
          <w:p w14:paraId="13CF4A5E" w14:textId="77777777" w:rsidR="00FF480F" w:rsidRDefault="00FF480F"/>
        </w:tc>
        <w:tc>
          <w:tcPr>
            <w:tcW w:w="1620" w:type="dxa"/>
            <w:tcBorders>
              <w:top w:val="single" w:sz="4" w:space="0" w:color="000000"/>
              <w:left w:val="single" w:sz="4" w:space="0" w:color="000000"/>
              <w:bottom w:val="single" w:sz="4" w:space="0" w:color="000000"/>
              <w:right w:val="single" w:sz="4" w:space="0" w:color="000000"/>
            </w:tcBorders>
          </w:tcPr>
          <w:p w14:paraId="1264C16E" w14:textId="77777777" w:rsidR="00FF480F" w:rsidRDefault="00FF480F"/>
        </w:tc>
        <w:tc>
          <w:tcPr>
            <w:tcW w:w="1284" w:type="dxa"/>
            <w:tcBorders>
              <w:top w:val="single" w:sz="4" w:space="0" w:color="000000"/>
              <w:left w:val="single" w:sz="4" w:space="0" w:color="000000"/>
              <w:bottom w:val="single" w:sz="4" w:space="0" w:color="000000"/>
              <w:right w:val="single" w:sz="4" w:space="0" w:color="000000"/>
            </w:tcBorders>
          </w:tcPr>
          <w:p w14:paraId="3E5D652A"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1FFECBAF" w14:textId="77777777" w:rsidR="00FF480F" w:rsidRDefault="00FF480F"/>
        </w:tc>
        <w:tc>
          <w:tcPr>
            <w:tcW w:w="1416" w:type="dxa"/>
            <w:tcBorders>
              <w:top w:val="single" w:sz="4" w:space="0" w:color="000000"/>
              <w:left w:val="single" w:sz="4" w:space="0" w:color="000000"/>
              <w:bottom w:val="single" w:sz="4" w:space="0" w:color="000000"/>
              <w:right w:val="single" w:sz="4" w:space="0" w:color="000000"/>
            </w:tcBorders>
          </w:tcPr>
          <w:p w14:paraId="0CD8C0BC" w14:textId="77777777" w:rsidR="00FF480F" w:rsidRDefault="00FF480F"/>
        </w:tc>
        <w:tc>
          <w:tcPr>
            <w:tcW w:w="1218" w:type="dxa"/>
            <w:tcBorders>
              <w:top w:val="single" w:sz="4" w:space="0" w:color="000000"/>
              <w:left w:val="single" w:sz="4" w:space="0" w:color="000000"/>
              <w:bottom w:val="single" w:sz="4" w:space="0" w:color="000000"/>
              <w:right w:val="single" w:sz="4" w:space="0" w:color="000000"/>
            </w:tcBorders>
          </w:tcPr>
          <w:p w14:paraId="72669CB3" w14:textId="77777777" w:rsidR="00FF480F" w:rsidRDefault="00FF480F"/>
        </w:tc>
      </w:tr>
      <w:tr w:rsidR="00FF480F" w14:paraId="11712244" w14:textId="77777777">
        <w:trPr>
          <w:trHeight w:val="280"/>
        </w:trPr>
        <w:tc>
          <w:tcPr>
            <w:tcW w:w="1440" w:type="dxa"/>
            <w:tcBorders>
              <w:top w:val="single" w:sz="4" w:space="0" w:color="000000"/>
              <w:left w:val="single" w:sz="4" w:space="0" w:color="000000"/>
              <w:bottom w:val="single" w:sz="4" w:space="0" w:color="000000"/>
              <w:right w:val="single" w:sz="4" w:space="0" w:color="000000"/>
            </w:tcBorders>
          </w:tcPr>
          <w:p w14:paraId="55D037E4" w14:textId="77777777" w:rsidR="00FF480F" w:rsidRDefault="00FF480F"/>
        </w:tc>
        <w:tc>
          <w:tcPr>
            <w:tcW w:w="1620" w:type="dxa"/>
            <w:tcBorders>
              <w:top w:val="single" w:sz="4" w:space="0" w:color="000000"/>
              <w:left w:val="single" w:sz="4" w:space="0" w:color="000000"/>
              <w:bottom w:val="single" w:sz="4" w:space="0" w:color="000000"/>
              <w:right w:val="single" w:sz="4" w:space="0" w:color="000000"/>
            </w:tcBorders>
          </w:tcPr>
          <w:p w14:paraId="2FFD1207" w14:textId="77777777" w:rsidR="00FF480F" w:rsidRDefault="00FF480F"/>
        </w:tc>
        <w:tc>
          <w:tcPr>
            <w:tcW w:w="1284" w:type="dxa"/>
            <w:tcBorders>
              <w:top w:val="single" w:sz="4" w:space="0" w:color="000000"/>
              <w:left w:val="single" w:sz="4" w:space="0" w:color="000000"/>
              <w:bottom w:val="single" w:sz="4" w:space="0" w:color="000000"/>
              <w:right w:val="single" w:sz="4" w:space="0" w:color="000000"/>
            </w:tcBorders>
          </w:tcPr>
          <w:p w14:paraId="1AA9551C"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6D32E058" w14:textId="77777777" w:rsidR="00FF480F" w:rsidRDefault="00FF480F"/>
        </w:tc>
        <w:tc>
          <w:tcPr>
            <w:tcW w:w="1416" w:type="dxa"/>
            <w:tcBorders>
              <w:top w:val="single" w:sz="4" w:space="0" w:color="000000"/>
              <w:left w:val="single" w:sz="4" w:space="0" w:color="000000"/>
              <w:bottom w:val="single" w:sz="4" w:space="0" w:color="000000"/>
              <w:right w:val="single" w:sz="4" w:space="0" w:color="000000"/>
            </w:tcBorders>
          </w:tcPr>
          <w:p w14:paraId="53D5939E" w14:textId="77777777" w:rsidR="00FF480F" w:rsidRDefault="00FF480F"/>
        </w:tc>
        <w:tc>
          <w:tcPr>
            <w:tcW w:w="1218" w:type="dxa"/>
            <w:tcBorders>
              <w:top w:val="single" w:sz="4" w:space="0" w:color="000000"/>
              <w:left w:val="single" w:sz="4" w:space="0" w:color="000000"/>
              <w:bottom w:val="single" w:sz="4" w:space="0" w:color="000000"/>
              <w:right w:val="single" w:sz="4" w:space="0" w:color="000000"/>
            </w:tcBorders>
          </w:tcPr>
          <w:p w14:paraId="438CF3C8" w14:textId="77777777" w:rsidR="00FF480F" w:rsidRDefault="00FF480F"/>
        </w:tc>
      </w:tr>
      <w:tr w:rsidR="00FF480F" w14:paraId="1A7E4654" w14:textId="77777777">
        <w:trPr>
          <w:trHeight w:val="278"/>
        </w:trPr>
        <w:tc>
          <w:tcPr>
            <w:tcW w:w="1440" w:type="dxa"/>
            <w:tcBorders>
              <w:top w:val="single" w:sz="4" w:space="0" w:color="000000"/>
              <w:left w:val="single" w:sz="4" w:space="0" w:color="000000"/>
              <w:bottom w:val="single" w:sz="4" w:space="0" w:color="000000"/>
              <w:right w:val="single" w:sz="4" w:space="0" w:color="000000"/>
            </w:tcBorders>
          </w:tcPr>
          <w:p w14:paraId="3C3C3FAE" w14:textId="77777777" w:rsidR="00FF480F" w:rsidRDefault="00FF480F"/>
        </w:tc>
        <w:tc>
          <w:tcPr>
            <w:tcW w:w="1620" w:type="dxa"/>
            <w:tcBorders>
              <w:top w:val="single" w:sz="4" w:space="0" w:color="000000"/>
              <w:left w:val="single" w:sz="4" w:space="0" w:color="000000"/>
              <w:bottom w:val="single" w:sz="4" w:space="0" w:color="000000"/>
              <w:right w:val="single" w:sz="4" w:space="0" w:color="000000"/>
            </w:tcBorders>
          </w:tcPr>
          <w:p w14:paraId="6E63B9CB" w14:textId="77777777" w:rsidR="00FF480F" w:rsidRDefault="00FF480F"/>
        </w:tc>
        <w:tc>
          <w:tcPr>
            <w:tcW w:w="1284" w:type="dxa"/>
            <w:tcBorders>
              <w:top w:val="single" w:sz="4" w:space="0" w:color="000000"/>
              <w:left w:val="single" w:sz="4" w:space="0" w:color="000000"/>
              <w:bottom w:val="single" w:sz="4" w:space="0" w:color="000000"/>
              <w:right w:val="single" w:sz="4" w:space="0" w:color="000000"/>
            </w:tcBorders>
          </w:tcPr>
          <w:p w14:paraId="02DB9ACF"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3DCEA6A1" w14:textId="77777777" w:rsidR="00FF480F" w:rsidRDefault="00FF480F"/>
        </w:tc>
        <w:tc>
          <w:tcPr>
            <w:tcW w:w="1416" w:type="dxa"/>
            <w:tcBorders>
              <w:top w:val="single" w:sz="4" w:space="0" w:color="000000"/>
              <w:left w:val="single" w:sz="4" w:space="0" w:color="000000"/>
              <w:bottom w:val="single" w:sz="4" w:space="0" w:color="000000"/>
              <w:right w:val="single" w:sz="4" w:space="0" w:color="000000"/>
            </w:tcBorders>
          </w:tcPr>
          <w:p w14:paraId="3BDB4782" w14:textId="77777777" w:rsidR="00FF480F" w:rsidRDefault="00FF480F"/>
        </w:tc>
        <w:tc>
          <w:tcPr>
            <w:tcW w:w="1218" w:type="dxa"/>
            <w:tcBorders>
              <w:top w:val="single" w:sz="4" w:space="0" w:color="000000"/>
              <w:left w:val="single" w:sz="4" w:space="0" w:color="000000"/>
              <w:bottom w:val="single" w:sz="4" w:space="0" w:color="000000"/>
              <w:right w:val="single" w:sz="4" w:space="0" w:color="000000"/>
            </w:tcBorders>
          </w:tcPr>
          <w:p w14:paraId="6653089C" w14:textId="77777777" w:rsidR="00FF480F" w:rsidRDefault="00FF480F"/>
        </w:tc>
      </w:tr>
      <w:tr w:rsidR="00FF480F" w14:paraId="60A177F7" w14:textId="77777777">
        <w:trPr>
          <w:trHeight w:val="280"/>
        </w:trPr>
        <w:tc>
          <w:tcPr>
            <w:tcW w:w="1440" w:type="dxa"/>
            <w:tcBorders>
              <w:top w:val="single" w:sz="4" w:space="0" w:color="000000"/>
              <w:left w:val="single" w:sz="4" w:space="0" w:color="000000"/>
              <w:bottom w:val="single" w:sz="4" w:space="0" w:color="000000"/>
              <w:right w:val="single" w:sz="4" w:space="0" w:color="000000"/>
            </w:tcBorders>
          </w:tcPr>
          <w:p w14:paraId="795CCF71" w14:textId="77777777" w:rsidR="00FF480F" w:rsidRDefault="00FF480F"/>
        </w:tc>
        <w:tc>
          <w:tcPr>
            <w:tcW w:w="1620" w:type="dxa"/>
            <w:tcBorders>
              <w:top w:val="single" w:sz="4" w:space="0" w:color="000000"/>
              <w:left w:val="single" w:sz="4" w:space="0" w:color="000000"/>
              <w:bottom w:val="single" w:sz="4" w:space="0" w:color="000000"/>
              <w:right w:val="single" w:sz="4" w:space="0" w:color="000000"/>
            </w:tcBorders>
          </w:tcPr>
          <w:p w14:paraId="788F1477" w14:textId="77777777" w:rsidR="00FF480F" w:rsidRDefault="00FF480F"/>
        </w:tc>
        <w:tc>
          <w:tcPr>
            <w:tcW w:w="1284" w:type="dxa"/>
            <w:tcBorders>
              <w:top w:val="single" w:sz="4" w:space="0" w:color="000000"/>
              <w:left w:val="single" w:sz="4" w:space="0" w:color="000000"/>
              <w:bottom w:val="single" w:sz="4" w:space="0" w:color="000000"/>
              <w:right w:val="single" w:sz="4" w:space="0" w:color="000000"/>
            </w:tcBorders>
          </w:tcPr>
          <w:p w14:paraId="24110128"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3B6632F9" w14:textId="77777777" w:rsidR="00FF480F" w:rsidRDefault="00FF480F"/>
        </w:tc>
        <w:tc>
          <w:tcPr>
            <w:tcW w:w="1416" w:type="dxa"/>
            <w:tcBorders>
              <w:top w:val="single" w:sz="4" w:space="0" w:color="000000"/>
              <w:left w:val="single" w:sz="4" w:space="0" w:color="000000"/>
              <w:bottom w:val="single" w:sz="4" w:space="0" w:color="000000"/>
              <w:right w:val="single" w:sz="4" w:space="0" w:color="000000"/>
            </w:tcBorders>
          </w:tcPr>
          <w:p w14:paraId="5ABE5352" w14:textId="77777777" w:rsidR="00FF480F" w:rsidRDefault="00FF480F"/>
        </w:tc>
        <w:tc>
          <w:tcPr>
            <w:tcW w:w="1218" w:type="dxa"/>
            <w:tcBorders>
              <w:top w:val="single" w:sz="4" w:space="0" w:color="000000"/>
              <w:left w:val="single" w:sz="4" w:space="0" w:color="000000"/>
              <w:bottom w:val="single" w:sz="4" w:space="0" w:color="000000"/>
              <w:right w:val="single" w:sz="4" w:space="0" w:color="000000"/>
            </w:tcBorders>
          </w:tcPr>
          <w:p w14:paraId="528F5AF6" w14:textId="77777777" w:rsidR="00FF480F" w:rsidRDefault="00FF480F"/>
        </w:tc>
      </w:tr>
    </w:tbl>
    <w:p w14:paraId="2D842E73" w14:textId="77777777" w:rsidR="00FF480F" w:rsidRDefault="00336F35">
      <w:pPr>
        <w:numPr>
          <w:ilvl w:val="0"/>
          <w:numId w:val="4"/>
        </w:numPr>
        <w:spacing w:after="109" w:line="252" w:lineRule="auto"/>
        <w:ind w:right="5" w:hanging="10"/>
        <w:jc w:val="both"/>
      </w:pPr>
      <w:r>
        <w:t>di essere a conoscenza del fatto che il voucher di cui al presente bando è concesso in regime “</w:t>
      </w:r>
      <w:r>
        <w:rPr>
          <w:i/>
        </w:rPr>
        <w:t>de minimis</w:t>
      </w:r>
      <w:r>
        <w:t>” ai sensi dei regolamenti n. 1407/2013 o n. 1408/2013 del 18.12.2013 (GUUE L 352 del 24.12.2013), come modificato dal Regolamento (UE) n. 2831 del 13.12.2023, ovvero del Regolamento n. 717/2014 del 27 giugno 2014 (GUUE L 190 del 28.6.2014).</w:t>
      </w:r>
    </w:p>
    <w:p w14:paraId="42F6C4F3" w14:textId="77777777" w:rsidR="00FF480F" w:rsidRDefault="00336F35">
      <w:pPr>
        <w:spacing w:after="124" w:line="252" w:lineRule="auto"/>
        <w:ind w:left="-5" w:right="5" w:hanging="10"/>
        <w:jc w:val="both"/>
      </w:pPr>
      <w:r>
        <w:t>In base a tali Regolamenti, l’importo complessivo degli aiuti “de minimis” accordati ad un’impresa “unica” non può superare i massimali pertinenti nell’arco di tre esercizi finanziari.</w:t>
      </w:r>
    </w:p>
    <w:p w14:paraId="0FEE6995" w14:textId="77777777" w:rsidR="00FF480F" w:rsidRDefault="00336F35">
      <w:pPr>
        <w:numPr>
          <w:ilvl w:val="0"/>
          <w:numId w:val="4"/>
        </w:numPr>
        <w:spacing w:after="109" w:line="252" w:lineRule="auto"/>
        <w:ind w:right="5" w:hanging="10"/>
        <w:jc w:val="both"/>
      </w:pPr>
      <w:r>
        <w:t>di essere a conoscenza che i voucher saranno erogati con l'applicazione della ritenuta d'acconto del 4% ai sensi dell'art. 28, comma 2, del D.P.R. 29 settembre 1973, n. 600.</w:t>
      </w:r>
    </w:p>
    <w:p w14:paraId="485541A9" w14:textId="77777777" w:rsidR="00FF480F" w:rsidRDefault="00336F35">
      <w:pPr>
        <w:spacing w:after="105" w:line="252" w:lineRule="auto"/>
        <w:ind w:left="-5" w:right="5" w:hanging="10"/>
        <w:jc w:val="both"/>
      </w:pPr>
      <w:r>
        <w:t>A tal fine pertanto dichiara:</w:t>
      </w:r>
    </w:p>
    <w:p w14:paraId="09C4C3A5" w14:textId="77777777" w:rsidR="00FF480F" w:rsidRDefault="00336F35">
      <w:pPr>
        <w:numPr>
          <w:ilvl w:val="0"/>
          <w:numId w:val="5"/>
        </w:numPr>
        <w:spacing w:after="254" w:line="252" w:lineRule="auto"/>
        <w:ind w:right="5" w:hanging="243"/>
        <w:jc w:val="both"/>
      </w:pPr>
      <w:r>
        <w:t>che l’esercizio finanziario (anno fiscale) dell’impresa inizia il ________ e termina il ________</w:t>
      </w:r>
    </w:p>
    <w:p w14:paraId="5C923CD9" w14:textId="77777777" w:rsidR="00FF480F" w:rsidRDefault="00336F35">
      <w:pPr>
        <w:numPr>
          <w:ilvl w:val="0"/>
          <w:numId w:val="5"/>
        </w:numPr>
        <w:spacing w:after="267" w:line="252" w:lineRule="auto"/>
        <w:ind w:right="5" w:hanging="243"/>
        <w:jc w:val="both"/>
      </w:pPr>
      <w:r>
        <w:t>che l’impresa:</w:t>
      </w:r>
    </w:p>
    <w:p w14:paraId="71353B9A" w14:textId="77777777" w:rsidR="00FF480F" w:rsidRDefault="00336F35">
      <w:pPr>
        <w:numPr>
          <w:ilvl w:val="1"/>
          <w:numId w:val="5"/>
        </w:numPr>
        <w:spacing w:after="309" w:line="252" w:lineRule="auto"/>
        <w:ind w:right="5" w:hanging="245"/>
        <w:jc w:val="both"/>
      </w:pPr>
      <w:r>
        <w:t>non è controllata né controlla, direttamente o indirettamente, altre imprese</w:t>
      </w:r>
      <w:r>
        <w:rPr>
          <w:rFonts w:ascii="Times New Roman" w:eastAsia="Times New Roman" w:hAnsi="Times New Roman" w:cs="Times New Roman"/>
          <w:sz w:val="20"/>
          <w:vertAlign w:val="superscript"/>
        </w:rPr>
        <w:footnoteReference w:id="1"/>
      </w:r>
    </w:p>
    <w:p w14:paraId="223C7CEE" w14:textId="77777777" w:rsidR="00FF480F" w:rsidRDefault="00336F35">
      <w:pPr>
        <w:numPr>
          <w:ilvl w:val="1"/>
          <w:numId w:val="5"/>
        </w:numPr>
        <w:spacing w:after="24" w:line="252" w:lineRule="auto"/>
        <w:ind w:right="5" w:hanging="245"/>
        <w:jc w:val="both"/>
      </w:pPr>
      <w:r>
        <w:t xml:space="preserve">controlla, anche indirettamente, le imprese seguenti aventi sede </w:t>
      </w:r>
      <w:r>
        <w:rPr>
          <w:u w:val="single" w:color="000000"/>
        </w:rPr>
        <w:t>in Italia</w:t>
      </w:r>
      <w:r>
        <w:t>:</w:t>
      </w:r>
    </w:p>
    <w:p w14:paraId="05918537" w14:textId="77777777" w:rsidR="00FF480F" w:rsidRDefault="00336F35">
      <w:pPr>
        <w:spacing w:after="0" w:line="261" w:lineRule="auto"/>
        <w:ind w:left="718" w:hanging="10"/>
        <w:jc w:val="both"/>
      </w:pPr>
      <w:r>
        <w:t>(</w:t>
      </w:r>
      <w:r>
        <w:rPr>
          <w:i/>
        </w:rPr>
        <w:t>Ragione sociale e dati anagrafici</w:t>
      </w:r>
      <w:r>
        <w:t>)</w:t>
      </w:r>
    </w:p>
    <w:p w14:paraId="3AB03EC9" w14:textId="77777777" w:rsidR="00FF480F" w:rsidRDefault="00336F35">
      <w:pPr>
        <w:spacing w:after="24" w:line="252" w:lineRule="auto"/>
        <w:ind w:left="370" w:right="5" w:hanging="10"/>
        <w:jc w:val="both"/>
      </w:pPr>
      <w:r>
        <w:t>……………………………………………………………………………</w:t>
      </w:r>
    </w:p>
    <w:p w14:paraId="16657A84" w14:textId="77777777" w:rsidR="00FF480F" w:rsidRDefault="00336F35">
      <w:pPr>
        <w:spacing w:after="24" w:line="252" w:lineRule="auto"/>
        <w:ind w:left="370" w:right="5" w:hanging="10"/>
        <w:jc w:val="both"/>
      </w:pPr>
      <w:r>
        <w:t>……………………………………………………………………………</w:t>
      </w:r>
    </w:p>
    <w:p w14:paraId="4E19D718" w14:textId="77777777" w:rsidR="00FF480F" w:rsidRDefault="00336F35">
      <w:pPr>
        <w:spacing w:after="286" w:line="252" w:lineRule="auto"/>
        <w:ind w:left="370" w:right="5" w:hanging="10"/>
        <w:jc w:val="both"/>
      </w:pPr>
      <w:r>
        <w:t>……………………………………………………………………………</w:t>
      </w:r>
    </w:p>
    <w:p w14:paraId="505D95F3" w14:textId="77777777" w:rsidR="00FF480F" w:rsidRDefault="00336F35">
      <w:pPr>
        <w:numPr>
          <w:ilvl w:val="1"/>
          <w:numId w:val="5"/>
        </w:numPr>
        <w:spacing w:after="0" w:line="252" w:lineRule="auto"/>
        <w:ind w:right="5" w:hanging="245"/>
        <w:jc w:val="both"/>
      </w:pPr>
      <w:r>
        <w:t xml:space="preserve">è controllata, anche indirettamente, dalle imprese seguenti aventi sede </w:t>
      </w:r>
      <w:r>
        <w:rPr>
          <w:u w:val="single" w:color="000000"/>
        </w:rPr>
        <w:t>in Italia</w:t>
      </w:r>
      <w:r>
        <w:t>: (</w:t>
      </w:r>
      <w:r>
        <w:rPr>
          <w:i/>
        </w:rPr>
        <w:t>Ragione sociale e dati anagrafici</w:t>
      </w:r>
      <w:r>
        <w:t>)</w:t>
      </w:r>
    </w:p>
    <w:p w14:paraId="314E6A23" w14:textId="77777777" w:rsidR="00FF480F" w:rsidRDefault="00336F35">
      <w:pPr>
        <w:spacing w:after="24" w:line="252" w:lineRule="auto"/>
        <w:ind w:left="370" w:right="5" w:hanging="10"/>
        <w:jc w:val="both"/>
      </w:pPr>
      <w:r>
        <w:t>……………………………………………………………………………</w:t>
      </w:r>
    </w:p>
    <w:p w14:paraId="284A98E8" w14:textId="77777777" w:rsidR="00FF480F" w:rsidRDefault="00336F35">
      <w:pPr>
        <w:spacing w:after="24" w:line="252" w:lineRule="auto"/>
        <w:ind w:left="370" w:right="5" w:hanging="10"/>
        <w:jc w:val="both"/>
      </w:pPr>
      <w:r>
        <w:t>……………………………………………………………………………</w:t>
      </w:r>
    </w:p>
    <w:p w14:paraId="50D8CE1A" w14:textId="77777777" w:rsidR="00FF480F" w:rsidRDefault="00336F35">
      <w:pPr>
        <w:spacing w:after="254" w:line="252" w:lineRule="auto"/>
        <w:ind w:left="370" w:right="5" w:hanging="10"/>
        <w:jc w:val="both"/>
      </w:pPr>
      <w:r>
        <w:lastRenderedPageBreak/>
        <w:t>……………………………………………………………………………</w:t>
      </w:r>
    </w:p>
    <w:p w14:paraId="2867A2C6" w14:textId="77777777" w:rsidR="00FF480F" w:rsidRDefault="00336F35">
      <w:pPr>
        <w:numPr>
          <w:ilvl w:val="0"/>
          <w:numId w:val="5"/>
        </w:numPr>
        <w:spacing w:after="286" w:line="252" w:lineRule="auto"/>
        <w:ind w:right="5" w:hanging="243"/>
        <w:jc w:val="both"/>
      </w:pPr>
      <w:r>
        <w:t>che l’impresa, nell’esercizio in corso e nei due esercizi precedenti,</w:t>
      </w:r>
    </w:p>
    <w:p w14:paraId="2ADC4BEA" w14:textId="77777777" w:rsidR="00FF480F" w:rsidRDefault="00336F35">
      <w:pPr>
        <w:numPr>
          <w:ilvl w:val="1"/>
          <w:numId w:val="5"/>
        </w:numPr>
        <w:spacing w:after="286" w:line="252" w:lineRule="auto"/>
        <w:ind w:right="5" w:hanging="245"/>
        <w:jc w:val="both"/>
      </w:pPr>
      <w:r>
        <w:rPr>
          <w:u w:val="single" w:color="000000"/>
        </w:rPr>
        <w:t>non è stata interessata</w:t>
      </w:r>
      <w:r>
        <w:t xml:space="preserve"> da fusioni, acquisizioni o scissioni</w:t>
      </w:r>
    </w:p>
    <w:p w14:paraId="60591C82" w14:textId="77777777" w:rsidR="00FF480F" w:rsidRDefault="00336F35">
      <w:pPr>
        <w:numPr>
          <w:ilvl w:val="1"/>
          <w:numId w:val="5"/>
        </w:numPr>
        <w:spacing w:after="255" w:line="252" w:lineRule="auto"/>
        <w:ind w:right="5" w:hanging="245"/>
        <w:jc w:val="both"/>
      </w:pPr>
      <w:r>
        <w:rPr>
          <w:u w:val="single" w:color="000000"/>
        </w:rPr>
        <w:t>è stata interessata</w:t>
      </w:r>
      <w:r>
        <w:t xml:space="preserve"> da fusioni, acquisizioni o scissioni</w:t>
      </w:r>
    </w:p>
    <w:p w14:paraId="55A79286" w14:textId="77777777" w:rsidR="00FF480F" w:rsidRDefault="00336F35">
      <w:pPr>
        <w:numPr>
          <w:ilvl w:val="0"/>
          <w:numId w:val="5"/>
        </w:numPr>
        <w:spacing w:after="24" w:line="252" w:lineRule="auto"/>
        <w:ind w:right="5" w:hanging="243"/>
        <w:jc w:val="both"/>
      </w:pPr>
      <w:r>
        <w:t>che l’impresa, nell’esercizio in corso e nei due esercizi precedenti, tenuto conto di eventuali fusioni, acquisizioni o scissioni:</w:t>
      </w:r>
    </w:p>
    <w:p w14:paraId="18ACFCB8" w14:textId="77777777" w:rsidR="00FF480F" w:rsidRDefault="00336F35">
      <w:pPr>
        <w:numPr>
          <w:ilvl w:val="1"/>
          <w:numId w:val="5"/>
        </w:numPr>
        <w:spacing w:after="24" w:line="415" w:lineRule="auto"/>
        <w:ind w:right="5" w:hanging="245"/>
        <w:jc w:val="both"/>
      </w:pPr>
      <w:r>
        <w:rPr>
          <w:u w:val="single" w:color="000000"/>
        </w:rPr>
        <w:t>non ha beneficiato</w:t>
      </w:r>
      <w:r>
        <w:t xml:space="preserve"> di agevolazioni pubbliche in regime «</w:t>
      </w:r>
      <w:r>
        <w:rPr>
          <w:i/>
        </w:rPr>
        <w:t>de minimis</w:t>
      </w:r>
      <w:r>
        <w:t xml:space="preserve">» </w:t>
      </w:r>
      <w:r>
        <w:rPr>
          <w:b/>
        </w:rPr>
        <w:t>oppure</w:t>
      </w:r>
    </w:p>
    <w:p w14:paraId="3F67D0BF" w14:textId="77777777" w:rsidR="00FF480F" w:rsidRDefault="00336F35">
      <w:pPr>
        <w:numPr>
          <w:ilvl w:val="1"/>
          <w:numId w:val="5"/>
        </w:numPr>
        <w:spacing w:after="24" w:line="252" w:lineRule="auto"/>
        <w:ind w:right="5" w:hanging="245"/>
        <w:jc w:val="both"/>
      </w:pPr>
      <w:r>
        <w:rPr>
          <w:u w:val="single" w:color="000000"/>
        </w:rPr>
        <w:t>ha beneficiato</w:t>
      </w:r>
      <w:r>
        <w:t xml:space="preserve"> delle agevolazioni pubbliche in regime «</w:t>
      </w:r>
      <w:r>
        <w:rPr>
          <w:i/>
        </w:rPr>
        <w:t>de minimis</w:t>
      </w:r>
      <w:r>
        <w:t>» indicate di seguito</w:t>
      </w:r>
      <w:r>
        <w:rPr>
          <w:sz w:val="20"/>
          <w:vertAlign w:val="superscript"/>
        </w:rPr>
        <w:t>6</w:t>
      </w:r>
      <w:r>
        <w:t>:</w:t>
      </w:r>
    </w:p>
    <w:tbl>
      <w:tblPr>
        <w:tblStyle w:val="TableGrid"/>
        <w:tblW w:w="9948" w:type="dxa"/>
        <w:tblInd w:w="-111" w:type="dxa"/>
        <w:tblCellMar>
          <w:top w:w="41" w:type="dxa"/>
          <w:left w:w="103" w:type="dxa"/>
          <w:right w:w="68" w:type="dxa"/>
        </w:tblCellMar>
        <w:tblLook w:val="04A0" w:firstRow="1" w:lastRow="0" w:firstColumn="1" w:lastColumn="0" w:noHBand="0" w:noVBand="1"/>
      </w:tblPr>
      <w:tblGrid>
        <w:gridCol w:w="1558"/>
        <w:gridCol w:w="1560"/>
        <w:gridCol w:w="1276"/>
        <w:gridCol w:w="1544"/>
        <w:gridCol w:w="1440"/>
        <w:gridCol w:w="1268"/>
        <w:gridCol w:w="1302"/>
      </w:tblGrid>
      <w:tr w:rsidR="00FF480F" w14:paraId="74AE603D" w14:textId="77777777">
        <w:trPr>
          <w:trHeight w:val="597"/>
        </w:trPr>
        <w:tc>
          <w:tcPr>
            <w:tcW w:w="155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CC0082E" w14:textId="77777777" w:rsidR="00FF480F" w:rsidRDefault="00336F35">
            <w:pPr>
              <w:jc w:val="center"/>
            </w:pPr>
            <w:r>
              <w:rPr>
                <w:b/>
                <w:sz w:val="16"/>
              </w:rPr>
              <w:t>IMPRESA BENEFICIARIA</w:t>
            </w:r>
            <w:r>
              <w:rPr>
                <w:b/>
                <w:sz w:val="14"/>
                <w:vertAlign w:val="superscript"/>
              </w:rPr>
              <w:t>7</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E06898E" w14:textId="77777777" w:rsidR="00FF480F" w:rsidRDefault="00336F35">
            <w:pPr>
              <w:jc w:val="center"/>
            </w:pPr>
            <w:r>
              <w:rPr>
                <w:b/>
                <w:sz w:val="16"/>
              </w:rPr>
              <w:t>REGOLAMENTO COMUNITARIO</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BD7D2F2" w14:textId="77777777" w:rsidR="00FF480F" w:rsidRDefault="00336F35">
            <w:pPr>
              <w:jc w:val="center"/>
            </w:pPr>
            <w:r>
              <w:rPr>
                <w:b/>
                <w:sz w:val="16"/>
              </w:rPr>
              <w:t>DATA CONCESSIONE</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1C456E5" w14:textId="77777777" w:rsidR="00FF480F" w:rsidRDefault="00336F35">
            <w:pPr>
              <w:jc w:val="center"/>
            </w:pPr>
            <w:proofErr w:type="gramStart"/>
            <w:r>
              <w:rPr>
                <w:b/>
                <w:sz w:val="16"/>
              </w:rPr>
              <w:t>NORMATIVA  DI</w:t>
            </w:r>
            <w:proofErr w:type="gramEnd"/>
            <w:r>
              <w:rPr>
                <w:b/>
                <w:sz w:val="16"/>
              </w:rPr>
              <w:t xml:space="preserve"> RIFERIMENTO</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44665E3" w14:textId="77777777" w:rsidR="00FF480F" w:rsidRDefault="00336F35">
            <w:pPr>
              <w:jc w:val="center"/>
            </w:pPr>
            <w:r>
              <w:rPr>
                <w:b/>
                <w:sz w:val="16"/>
              </w:rPr>
              <w:t>ENTE CONCEDENTE</w:t>
            </w:r>
            <w:r>
              <w:rPr>
                <w:b/>
                <w:sz w:val="14"/>
                <w:vertAlign w:val="superscript"/>
              </w:rPr>
              <w:t>8</w:t>
            </w:r>
          </w:p>
        </w:tc>
        <w:tc>
          <w:tcPr>
            <w:tcW w:w="25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BF6F03" w14:textId="77777777" w:rsidR="00FF480F" w:rsidRDefault="00336F35">
            <w:pPr>
              <w:ind w:right="32"/>
              <w:jc w:val="center"/>
            </w:pPr>
            <w:r>
              <w:rPr>
                <w:b/>
                <w:sz w:val="16"/>
              </w:rPr>
              <w:t xml:space="preserve">IMPORTO DELL’AIUTO </w:t>
            </w:r>
          </w:p>
          <w:p w14:paraId="3A128CBF" w14:textId="77777777" w:rsidR="00FF480F" w:rsidRDefault="00336F35">
            <w:pPr>
              <w:jc w:val="center"/>
            </w:pPr>
            <w:r>
              <w:rPr>
                <w:b/>
                <w:sz w:val="16"/>
              </w:rPr>
              <w:t>(IN EQUIVALENTE SOVVENZIONE LORDO)</w:t>
            </w:r>
          </w:p>
        </w:tc>
      </w:tr>
      <w:tr w:rsidR="00FF480F" w14:paraId="63BAD61E" w14:textId="77777777">
        <w:trPr>
          <w:trHeight w:val="762"/>
        </w:trPr>
        <w:tc>
          <w:tcPr>
            <w:tcW w:w="0" w:type="auto"/>
            <w:vMerge/>
            <w:tcBorders>
              <w:top w:val="nil"/>
              <w:left w:val="single" w:sz="4" w:space="0" w:color="000000"/>
              <w:bottom w:val="single" w:sz="4" w:space="0" w:color="000000"/>
              <w:right w:val="single" w:sz="4" w:space="0" w:color="000000"/>
            </w:tcBorders>
          </w:tcPr>
          <w:p w14:paraId="60AEF0BB" w14:textId="77777777" w:rsidR="00FF480F" w:rsidRDefault="00FF480F"/>
        </w:tc>
        <w:tc>
          <w:tcPr>
            <w:tcW w:w="0" w:type="auto"/>
            <w:vMerge/>
            <w:tcBorders>
              <w:top w:val="nil"/>
              <w:left w:val="single" w:sz="4" w:space="0" w:color="000000"/>
              <w:bottom w:val="single" w:sz="4" w:space="0" w:color="000000"/>
              <w:right w:val="single" w:sz="4" w:space="0" w:color="000000"/>
            </w:tcBorders>
          </w:tcPr>
          <w:p w14:paraId="3256176B" w14:textId="77777777" w:rsidR="00FF480F" w:rsidRDefault="00FF480F"/>
        </w:tc>
        <w:tc>
          <w:tcPr>
            <w:tcW w:w="0" w:type="auto"/>
            <w:vMerge/>
            <w:tcBorders>
              <w:top w:val="nil"/>
              <w:left w:val="single" w:sz="4" w:space="0" w:color="000000"/>
              <w:bottom w:val="single" w:sz="4" w:space="0" w:color="000000"/>
              <w:right w:val="single" w:sz="4" w:space="0" w:color="000000"/>
            </w:tcBorders>
          </w:tcPr>
          <w:p w14:paraId="2BCD2369" w14:textId="77777777" w:rsidR="00FF480F" w:rsidRDefault="00FF480F"/>
        </w:tc>
        <w:tc>
          <w:tcPr>
            <w:tcW w:w="0" w:type="auto"/>
            <w:vMerge/>
            <w:tcBorders>
              <w:top w:val="nil"/>
              <w:left w:val="single" w:sz="4" w:space="0" w:color="000000"/>
              <w:bottom w:val="single" w:sz="4" w:space="0" w:color="000000"/>
              <w:right w:val="single" w:sz="4" w:space="0" w:color="000000"/>
            </w:tcBorders>
          </w:tcPr>
          <w:p w14:paraId="77D44E2E" w14:textId="77777777" w:rsidR="00FF480F" w:rsidRDefault="00FF480F"/>
        </w:tc>
        <w:tc>
          <w:tcPr>
            <w:tcW w:w="0" w:type="auto"/>
            <w:vMerge/>
            <w:tcBorders>
              <w:top w:val="nil"/>
              <w:left w:val="single" w:sz="4" w:space="0" w:color="000000"/>
              <w:bottom w:val="single" w:sz="4" w:space="0" w:color="000000"/>
              <w:right w:val="single" w:sz="4" w:space="0" w:color="000000"/>
            </w:tcBorders>
          </w:tcPr>
          <w:p w14:paraId="26C82F27" w14:textId="77777777" w:rsidR="00FF480F" w:rsidRDefault="00FF480F"/>
        </w:tc>
        <w:tc>
          <w:tcPr>
            <w:tcW w:w="1268" w:type="dxa"/>
            <w:tcBorders>
              <w:top w:val="single" w:sz="4" w:space="0" w:color="000000"/>
              <w:left w:val="single" w:sz="4" w:space="0" w:color="000000"/>
              <w:bottom w:val="single" w:sz="4" w:space="0" w:color="000000"/>
              <w:right w:val="single" w:sz="4" w:space="0" w:color="000000"/>
            </w:tcBorders>
            <w:shd w:val="clear" w:color="auto" w:fill="D9D9D9"/>
          </w:tcPr>
          <w:p w14:paraId="68C5A922" w14:textId="77777777" w:rsidR="00FF480F" w:rsidRDefault="00336F35">
            <w:pPr>
              <w:ind w:right="31"/>
              <w:jc w:val="center"/>
            </w:pPr>
            <w:r>
              <w:rPr>
                <w:b/>
                <w:sz w:val="16"/>
              </w:rPr>
              <w:t>C</w:t>
            </w:r>
            <w:r>
              <w:rPr>
                <w:b/>
                <w:sz w:val="13"/>
              </w:rPr>
              <w:t>ONCESSO</w:t>
            </w:r>
          </w:p>
        </w:tc>
        <w:tc>
          <w:tcPr>
            <w:tcW w:w="13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F65F83" w14:textId="77777777" w:rsidR="00FF480F" w:rsidRDefault="00336F35">
            <w:r>
              <w:rPr>
                <w:b/>
                <w:sz w:val="16"/>
              </w:rPr>
              <w:t>E</w:t>
            </w:r>
            <w:r>
              <w:rPr>
                <w:b/>
                <w:sz w:val="13"/>
              </w:rPr>
              <w:t>ROGATO</w:t>
            </w:r>
            <w:r>
              <w:rPr>
                <w:b/>
                <w:sz w:val="16"/>
              </w:rPr>
              <w:t xml:space="preserve"> </w:t>
            </w:r>
            <w:r>
              <w:rPr>
                <w:b/>
                <w:sz w:val="13"/>
              </w:rPr>
              <w:t>A</w:t>
            </w:r>
            <w:r>
              <w:rPr>
                <w:b/>
                <w:sz w:val="16"/>
              </w:rPr>
              <w:t xml:space="preserve"> </w:t>
            </w:r>
            <w:r>
              <w:rPr>
                <w:b/>
                <w:sz w:val="13"/>
              </w:rPr>
              <w:t>SALDO</w:t>
            </w:r>
            <w:r>
              <w:rPr>
                <w:b/>
                <w:sz w:val="13"/>
                <w:vertAlign w:val="superscript"/>
              </w:rPr>
              <w:t>9</w:t>
            </w:r>
          </w:p>
        </w:tc>
      </w:tr>
      <w:tr w:rsidR="00FF480F" w14:paraId="20D7EF29" w14:textId="77777777">
        <w:trPr>
          <w:trHeight w:val="282"/>
        </w:trPr>
        <w:tc>
          <w:tcPr>
            <w:tcW w:w="1558" w:type="dxa"/>
            <w:tcBorders>
              <w:top w:val="single" w:sz="4" w:space="0" w:color="000000"/>
              <w:left w:val="single" w:sz="4" w:space="0" w:color="000000"/>
              <w:bottom w:val="single" w:sz="4" w:space="0" w:color="000000"/>
              <w:right w:val="single" w:sz="4" w:space="0" w:color="000000"/>
            </w:tcBorders>
          </w:tcPr>
          <w:p w14:paraId="11B51937"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6B951511" w14:textId="77777777" w:rsidR="00FF480F" w:rsidRDefault="00FF480F"/>
        </w:tc>
        <w:tc>
          <w:tcPr>
            <w:tcW w:w="1276" w:type="dxa"/>
            <w:tcBorders>
              <w:top w:val="single" w:sz="4" w:space="0" w:color="000000"/>
              <w:left w:val="single" w:sz="4" w:space="0" w:color="000000"/>
              <w:bottom w:val="single" w:sz="4" w:space="0" w:color="000000"/>
              <w:right w:val="single" w:sz="4" w:space="0" w:color="000000"/>
            </w:tcBorders>
          </w:tcPr>
          <w:p w14:paraId="51560EF5" w14:textId="77777777" w:rsidR="00FF480F" w:rsidRDefault="00FF480F"/>
        </w:tc>
        <w:tc>
          <w:tcPr>
            <w:tcW w:w="1544" w:type="dxa"/>
            <w:tcBorders>
              <w:top w:val="single" w:sz="4" w:space="0" w:color="000000"/>
              <w:left w:val="single" w:sz="4" w:space="0" w:color="000000"/>
              <w:bottom w:val="single" w:sz="4" w:space="0" w:color="000000"/>
              <w:right w:val="single" w:sz="4" w:space="0" w:color="000000"/>
            </w:tcBorders>
          </w:tcPr>
          <w:p w14:paraId="6D88A87D" w14:textId="77777777" w:rsidR="00FF480F" w:rsidRDefault="00FF480F"/>
        </w:tc>
        <w:tc>
          <w:tcPr>
            <w:tcW w:w="1440" w:type="dxa"/>
            <w:tcBorders>
              <w:top w:val="single" w:sz="4" w:space="0" w:color="000000"/>
              <w:left w:val="single" w:sz="4" w:space="0" w:color="000000"/>
              <w:bottom w:val="single" w:sz="4" w:space="0" w:color="000000"/>
              <w:right w:val="single" w:sz="4" w:space="0" w:color="000000"/>
            </w:tcBorders>
          </w:tcPr>
          <w:p w14:paraId="2EB4BB4C" w14:textId="77777777" w:rsidR="00FF480F" w:rsidRDefault="00FF480F"/>
        </w:tc>
        <w:tc>
          <w:tcPr>
            <w:tcW w:w="1268" w:type="dxa"/>
            <w:tcBorders>
              <w:top w:val="single" w:sz="4" w:space="0" w:color="000000"/>
              <w:left w:val="single" w:sz="4" w:space="0" w:color="000000"/>
              <w:bottom w:val="single" w:sz="4" w:space="0" w:color="000000"/>
              <w:right w:val="single" w:sz="4" w:space="0" w:color="000000"/>
            </w:tcBorders>
          </w:tcPr>
          <w:p w14:paraId="66821E0F" w14:textId="77777777" w:rsidR="00FF480F" w:rsidRDefault="00FF480F"/>
        </w:tc>
        <w:tc>
          <w:tcPr>
            <w:tcW w:w="1302" w:type="dxa"/>
            <w:tcBorders>
              <w:top w:val="single" w:sz="4" w:space="0" w:color="000000"/>
              <w:left w:val="single" w:sz="4" w:space="0" w:color="000000"/>
              <w:bottom w:val="single" w:sz="4" w:space="0" w:color="000000"/>
              <w:right w:val="single" w:sz="4" w:space="0" w:color="000000"/>
            </w:tcBorders>
          </w:tcPr>
          <w:p w14:paraId="28C82248" w14:textId="77777777" w:rsidR="00FF480F" w:rsidRDefault="00FF480F"/>
        </w:tc>
      </w:tr>
      <w:tr w:rsidR="00FF480F" w14:paraId="2E4A3E08" w14:textId="77777777">
        <w:trPr>
          <w:trHeight w:val="278"/>
        </w:trPr>
        <w:tc>
          <w:tcPr>
            <w:tcW w:w="1558" w:type="dxa"/>
            <w:tcBorders>
              <w:top w:val="single" w:sz="4" w:space="0" w:color="000000"/>
              <w:left w:val="single" w:sz="4" w:space="0" w:color="000000"/>
              <w:bottom w:val="single" w:sz="4" w:space="0" w:color="000000"/>
              <w:right w:val="single" w:sz="4" w:space="0" w:color="000000"/>
            </w:tcBorders>
          </w:tcPr>
          <w:p w14:paraId="16FECAEB"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47BB56BD" w14:textId="77777777" w:rsidR="00FF480F" w:rsidRDefault="00FF480F"/>
        </w:tc>
        <w:tc>
          <w:tcPr>
            <w:tcW w:w="1276" w:type="dxa"/>
            <w:tcBorders>
              <w:top w:val="single" w:sz="4" w:space="0" w:color="000000"/>
              <w:left w:val="single" w:sz="4" w:space="0" w:color="000000"/>
              <w:bottom w:val="single" w:sz="4" w:space="0" w:color="000000"/>
              <w:right w:val="single" w:sz="4" w:space="0" w:color="000000"/>
            </w:tcBorders>
          </w:tcPr>
          <w:p w14:paraId="78FB616E" w14:textId="77777777" w:rsidR="00FF480F" w:rsidRDefault="00FF480F"/>
        </w:tc>
        <w:tc>
          <w:tcPr>
            <w:tcW w:w="1544" w:type="dxa"/>
            <w:tcBorders>
              <w:top w:val="single" w:sz="4" w:space="0" w:color="000000"/>
              <w:left w:val="single" w:sz="4" w:space="0" w:color="000000"/>
              <w:bottom w:val="single" w:sz="4" w:space="0" w:color="000000"/>
              <w:right w:val="single" w:sz="4" w:space="0" w:color="000000"/>
            </w:tcBorders>
          </w:tcPr>
          <w:p w14:paraId="5ED5B1D2" w14:textId="77777777" w:rsidR="00FF480F" w:rsidRDefault="00FF480F"/>
        </w:tc>
        <w:tc>
          <w:tcPr>
            <w:tcW w:w="1440" w:type="dxa"/>
            <w:tcBorders>
              <w:top w:val="single" w:sz="4" w:space="0" w:color="000000"/>
              <w:left w:val="single" w:sz="4" w:space="0" w:color="000000"/>
              <w:bottom w:val="single" w:sz="4" w:space="0" w:color="000000"/>
              <w:right w:val="single" w:sz="4" w:space="0" w:color="000000"/>
            </w:tcBorders>
          </w:tcPr>
          <w:p w14:paraId="47139EAE" w14:textId="77777777" w:rsidR="00FF480F" w:rsidRDefault="00FF480F"/>
        </w:tc>
        <w:tc>
          <w:tcPr>
            <w:tcW w:w="1268" w:type="dxa"/>
            <w:tcBorders>
              <w:top w:val="single" w:sz="4" w:space="0" w:color="000000"/>
              <w:left w:val="single" w:sz="4" w:space="0" w:color="000000"/>
              <w:bottom w:val="single" w:sz="4" w:space="0" w:color="000000"/>
              <w:right w:val="single" w:sz="4" w:space="0" w:color="000000"/>
            </w:tcBorders>
          </w:tcPr>
          <w:p w14:paraId="56BB476F" w14:textId="77777777" w:rsidR="00FF480F" w:rsidRDefault="00FF480F"/>
        </w:tc>
        <w:tc>
          <w:tcPr>
            <w:tcW w:w="1302" w:type="dxa"/>
            <w:tcBorders>
              <w:top w:val="single" w:sz="4" w:space="0" w:color="000000"/>
              <w:left w:val="single" w:sz="4" w:space="0" w:color="000000"/>
              <w:bottom w:val="single" w:sz="4" w:space="0" w:color="000000"/>
              <w:right w:val="single" w:sz="4" w:space="0" w:color="000000"/>
            </w:tcBorders>
          </w:tcPr>
          <w:p w14:paraId="69B05F70" w14:textId="77777777" w:rsidR="00FF480F" w:rsidRDefault="00FF480F"/>
        </w:tc>
      </w:tr>
      <w:tr w:rsidR="00FF480F" w14:paraId="1DEECE38" w14:textId="77777777">
        <w:trPr>
          <w:trHeight w:val="280"/>
        </w:trPr>
        <w:tc>
          <w:tcPr>
            <w:tcW w:w="1558" w:type="dxa"/>
            <w:tcBorders>
              <w:top w:val="single" w:sz="4" w:space="0" w:color="000000"/>
              <w:left w:val="single" w:sz="4" w:space="0" w:color="000000"/>
              <w:bottom w:val="single" w:sz="4" w:space="0" w:color="000000"/>
              <w:right w:val="single" w:sz="4" w:space="0" w:color="000000"/>
            </w:tcBorders>
          </w:tcPr>
          <w:p w14:paraId="713A736C"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6A6AF11D" w14:textId="77777777" w:rsidR="00FF480F" w:rsidRDefault="00FF480F"/>
        </w:tc>
        <w:tc>
          <w:tcPr>
            <w:tcW w:w="1276" w:type="dxa"/>
            <w:tcBorders>
              <w:top w:val="single" w:sz="4" w:space="0" w:color="000000"/>
              <w:left w:val="single" w:sz="4" w:space="0" w:color="000000"/>
              <w:bottom w:val="single" w:sz="4" w:space="0" w:color="000000"/>
              <w:right w:val="single" w:sz="4" w:space="0" w:color="000000"/>
            </w:tcBorders>
          </w:tcPr>
          <w:p w14:paraId="23B0E18B" w14:textId="77777777" w:rsidR="00FF480F" w:rsidRDefault="00FF480F"/>
        </w:tc>
        <w:tc>
          <w:tcPr>
            <w:tcW w:w="1544" w:type="dxa"/>
            <w:tcBorders>
              <w:top w:val="single" w:sz="4" w:space="0" w:color="000000"/>
              <w:left w:val="single" w:sz="4" w:space="0" w:color="000000"/>
              <w:bottom w:val="single" w:sz="4" w:space="0" w:color="000000"/>
              <w:right w:val="single" w:sz="4" w:space="0" w:color="000000"/>
            </w:tcBorders>
          </w:tcPr>
          <w:p w14:paraId="53C95C93" w14:textId="77777777" w:rsidR="00FF480F" w:rsidRDefault="00FF480F"/>
        </w:tc>
        <w:tc>
          <w:tcPr>
            <w:tcW w:w="1440" w:type="dxa"/>
            <w:tcBorders>
              <w:top w:val="single" w:sz="4" w:space="0" w:color="000000"/>
              <w:left w:val="single" w:sz="4" w:space="0" w:color="000000"/>
              <w:bottom w:val="single" w:sz="4" w:space="0" w:color="000000"/>
              <w:right w:val="single" w:sz="4" w:space="0" w:color="000000"/>
            </w:tcBorders>
          </w:tcPr>
          <w:p w14:paraId="6EF14D64" w14:textId="77777777" w:rsidR="00FF480F" w:rsidRDefault="00FF480F"/>
        </w:tc>
        <w:tc>
          <w:tcPr>
            <w:tcW w:w="1268" w:type="dxa"/>
            <w:tcBorders>
              <w:top w:val="single" w:sz="4" w:space="0" w:color="000000"/>
              <w:left w:val="single" w:sz="4" w:space="0" w:color="000000"/>
              <w:bottom w:val="single" w:sz="4" w:space="0" w:color="000000"/>
              <w:right w:val="single" w:sz="4" w:space="0" w:color="000000"/>
            </w:tcBorders>
          </w:tcPr>
          <w:p w14:paraId="3A32D4F0" w14:textId="77777777" w:rsidR="00FF480F" w:rsidRDefault="00FF480F"/>
        </w:tc>
        <w:tc>
          <w:tcPr>
            <w:tcW w:w="1302" w:type="dxa"/>
            <w:tcBorders>
              <w:top w:val="single" w:sz="4" w:space="0" w:color="000000"/>
              <w:left w:val="single" w:sz="4" w:space="0" w:color="000000"/>
              <w:bottom w:val="single" w:sz="4" w:space="0" w:color="000000"/>
              <w:right w:val="single" w:sz="4" w:space="0" w:color="000000"/>
            </w:tcBorders>
          </w:tcPr>
          <w:p w14:paraId="4B1FCC56" w14:textId="77777777" w:rsidR="00FF480F" w:rsidRDefault="00FF480F"/>
        </w:tc>
      </w:tr>
      <w:tr w:rsidR="00FF480F" w14:paraId="7F19DA04" w14:textId="77777777">
        <w:trPr>
          <w:trHeight w:val="278"/>
        </w:trPr>
        <w:tc>
          <w:tcPr>
            <w:tcW w:w="1558" w:type="dxa"/>
            <w:tcBorders>
              <w:top w:val="single" w:sz="4" w:space="0" w:color="000000"/>
              <w:left w:val="single" w:sz="4" w:space="0" w:color="000000"/>
              <w:bottom w:val="single" w:sz="4" w:space="0" w:color="000000"/>
              <w:right w:val="single" w:sz="4" w:space="0" w:color="000000"/>
            </w:tcBorders>
          </w:tcPr>
          <w:p w14:paraId="6D69FF0D"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166A8538" w14:textId="77777777" w:rsidR="00FF480F" w:rsidRDefault="00FF480F"/>
        </w:tc>
        <w:tc>
          <w:tcPr>
            <w:tcW w:w="1276" w:type="dxa"/>
            <w:tcBorders>
              <w:top w:val="single" w:sz="4" w:space="0" w:color="000000"/>
              <w:left w:val="single" w:sz="4" w:space="0" w:color="000000"/>
              <w:bottom w:val="single" w:sz="4" w:space="0" w:color="000000"/>
              <w:right w:val="single" w:sz="4" w:space="0" w:color="000000"/>
            </w:tcBorders>
          </w:tcPr>
          <w:p w14:paraId="0F85739D" w14:textId="77777777" w:rsidR="00FF480F" w:rsidRDefault="00FF480F"/>
        </w:tc>
        <w:tc>
          <w:tcPr>
            <w:tcW w:w="1544" w:type="dxa"/>
            <w:tcBorders>
              <w:top w:val="single" w:sz="4" w:space="0" w:color="000000"/>
              <w:left w:val="single" w:sz="4" w:space="0" w:color="000000"/>
              <w:bottom w:val="single" w:sz="4" w:space="0" w:color="000000"/>
              <w:right w:val="single" w:sz="4" w:space="0" w:color="000000"/>
            </w:tcBorders>
          </w:tcPr>
          <w:p w14:paraId="0DB0FF57" w14:textId="77777777" w:rsidR="00FF480F" w:rsidRDefault="00FF480F"/>
        </w:tc>
        <w:tc>
          <w:tcPr>
            <w:tcW w:w="1440" w:type="dxa"/>
            <w:tcBorders>
              <w:top w:val="single" w:sz="4" w:space="0" w:color="000000"/>
              <w:left w:val="single" w:sz="4" w:space="0" w:color="000000"/>
              <w:bottom w:val="single" w:sz="4" w:space="0" w:color="000000"/>
              <w:right w:val="single" w:sz="4" w:space="0" w:color="000000"/>
            </w:tcBorders>
          </w:tcPr>
          <w:p w14:paraId="5A407403" w14:textId="77777777" w:rsidR="00FF480F" w:rsidRDefault="00FF480F"/>
        </w:tc>
        <w:tc>
          <w:tcPr>
            <w:tcW w:w="1268" w:type="dxa"/>
            <w:tcBorders>
              <w:top w:val="single" w:sz="4" w:space="0" w:color="000000"/>
              <w:left w:val="single" w:sz="4" w:space="0" w:color="000000"/>
              <w:bottom w:val="single" w:sz="4" w:space="0" w:color="000000"/>
              <w:right w:val="single" w:sz="4" w:space="0" w:color="000000"/>
            </w:tcBorders>
          </w:tcPr>
          <w:p w14:paraId="75AF74E6" w14:textId="77777777" w:rsidR="00FF480F" w:rsidRDefault="00FF480F"/>
        </w:tc>
        <w:tc>
          <w:tcPr>
            <w:tcW w:w="1302" w:type="dxa"/>
            <w:tcBorders>
              <w:top w:val="single" w:sz="4" w:space="0" w:color="000000"/>
              <w:left w:val="single" w:sz="4" w:space="0" w:color="000000"/>
              <w:bottom w:val="single" w:sz="4" w:space="0" w:color="000000"/>
              <w:right w:val="single" w:sz="4" w:space="0" w:color="000000"/>
            </w:tcBorders>
          </w:tcPr>
          <w:p w14:paraId="67248547" w14:textId="77777777" w:rsidR="00FF480F" w:rsidRDefault="00FF480F"/>
        </w:tc>
      </w:tr>
      <w:tr w:rsidR="00FF480F" w14:paraId="128408A1" w14:textId="77777777">
        <w:trPr>
          <w:trHeight w:val="280"/>
        </w:trPr>
        <w:tc>
          <w:tcPr>
            <w:tcW w:w="1558" w:type="dxa"/>
            <w:tcBorders>
              <w:top w:val="single" w:sz="4" w:space="0" w:color="000000"/>
              <w:left w:val="single" w:sz="4" w:space="0" w:color="000000"/>
              <w:bottom w:val="single" w:sz="4" w:space="0" w:color="000000"/>
              <w:right w:val="single" w:sz="4" w:space="0" w:color="000000"/>
            </w:tcBorders>
          </w:tcPr>
          <w:p w14:paraId="1DCDDADE"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7D524399" w14:textId="77777777" w:rsidR="00FF480F" w:rsidRDefault="00FF480F"/>
        </w:tc>
        <w:tc>
          <w:tcPr>
            <w:tcW w:w="1276" w:type="dxa"/>
            <w:tcBorders>
              <w:top w:val="single" w:sz="4" w:space="0" w:color="000000"/>
              <w:left w:val="single" w:sz="4" w:space="0" w:color="000000"/>
              <w:bottom w:val="single" w:sz="4" w:space="0" w:color="000000"/>
              <w:right w:val="single" w:sz="4" w:space="0" w:color="000000"/>
            </w:tcBorders>
          </w:tcPr>
          <w:p w14:paraId="57F83353" w14:textId="77777777" w:rsidR="00FF480F" w:rsidRDefault="00FF480F"/>
        </w:tc>
        <w:tc>
          <w:tcPr>
            <w:tcW w:w="1544" w:type="dxa"/>
            <w:tcBorders>
              <w:top w:val="single" w:sz="4" w:space="0" w:color="000000"/>
              <w:left w:val="single" w:sz="4" w:space="0" w:color="000000"/>
              <w:bottom w:val="single" w:sz="4" w:space="0" w:color="000000"/>
              <w:right w:val="single" w:sz="4" w:space="0" w:color="000000"/>
            </w:tcBorders>
          </w:tcPr>
          <w:p w14:paraId="67D5E2F9" w14:textId="77777777" w:rsidR="00FF480F" w:rsidRDefault="00FF480F"/>
        </w:tc>
        <w:tc>
          <w:tcPr>
            <w:tcW w:w="1440" w:type="dxa"/>
            <w:tcBorders>
              <w:top w:val="single" w:sz="4" w:space="0" w:color="000000"/>
              <w:left w:val="single" w:sz="4" w:space="0" w:color="000000"/>
              <w:bottom w:val="single" w:sz="4" w:space="0" w:color="000000"/>
              <w:right w:val="single" w:sz="4" w:space="0" w:color="000000"/>
            </w:tcBorders>
          </w:tcPr>
          <w:p w14:paraId="137152E9" w14:textId="77777777" w:rsidR="00FF480F" w:rsidRDefault="00FF480F"/>
        </w:tc>
        <w:tc>
          <w:tcPr>
            <w:tcW w:w="1268" w:type="dxa"/>
            <w:tcBorders>
              <w:top w:val="single" w:sz="4" w:space="0" w:color="000000"/>
              <w:left w:val="single" w:sz="4" w:space="0" w:color="000000"/>
              <w:bottom w:val="single" w:sz="4" w:space="0" w:color="000000"/>
              <w:right w:val="single" w:sz="4" w:space="0" w:color="000000"/>
            </w:tcBorders>
          </w:tcPr>
          <w:p w14:paraId="7D86700F" w14:textId="77777777" w:rsidR="00FF480F" w:rsidRDefault="00FF480F"/>
        </w:tc>
        <w:tc>
          <w:tcPr>
            <w:tcW w:w="1302" w:type="dxa"/>
            <w:tcBorders>
              <w:top w:val="single" w:sz="4" w:space="0" w:color="000000"/>
              <w:left w:val="single" w:sz="4" w:space="0" w:color="000000"/>
              <w:bottom w:val="single" w:sz="4" w:space="0" w:color="000000"/>
              <w:right w:val="single" w:sz="4" w:space="0" w:color="000000"/>
            </w:tcBorders>
          </w:tcPr>
          <w:p w14:paraId="2985F13A" w14:textId="77777777" w:rsidR="00FF480F" w:rsidRDefault="00FF480F"/>
        </w:tc>
      </w:tr>
      <w:tr w:rsidR="00FF480F" w14:paraId="6CAA8A1B" w14:textId="77777777">
        <w:trPr>
          <w:trHeight w:val="278"/>
        </w:trPr>
        <w:tc>
          <w:tcPr>
            <w:tcW w:w="1558" w:type="dxa"/>
            <w:tcBorders>
              <w:top w:val="single" w:sz="4" w:space="0" w:color="000000"/>
              <w:left w:val="single" w:sz="4" w:space="0" w:color="000000"/>
              <w:bottom w:val="single" w:sz="4" w:space="0" w:color="000000"/>
              <w:right w:val="single" w:sz="4" w:space="0" w:color="000000"/>
            </w:tcBorders>
          </w:tcPr>
          <w:p w14:paraId="6E4BB1B2" w14:textId="77777777" w:rsidR="00FF480F" w:rsidRDefault="00FF480F"/>
        </w:tc>
        <w:tc>
          <w:tcPr>
            <w:tcW w:w="1560" w:type="dxa"/>
            <w:tcBorders>
              <w:top w:val="single" w:sz="4" w:space="0" w:color="000000"/>
              <w:left w:val="single" w:sz="4" w:space="0" w:color="000000"/>
              <w:bottom w:val="single" w:sz="4" w:space="0" w:color="000000"/>
              <w:right w:val="single" w:sz="4" w:space="0" w:color="000000"/>
            </w:tcBorders>
          </w:tcPr>
          <w:p w14:paraId="68ECF61E" w14:textId="77777777" w:rsidR="00FF480F" w:rsidRDefault="00FF480F"/>
        </w:tc>
        <w:tc>
          <w:tcPr>
            <w:tcW w:w="1276" w:type="dxa"/>
            <w:tcBorders>
              <w:top w:val="single" w:sz="4" w:space="0" w:color="000000"/>
              <w:left w:val="single" w:sz="4" w:space="0" w:color="000000"/>
              <w:bottom w:val="single" w:sz="4" w:space="0" w:color="000000"/>
              <w:right w:val="single" w:sz="4" w:space="0" w:color="000000"/>
            </w:tcBorders>
          </w:tcPr>
          <w:p w14:paraId="65AAD1DC" w14:textId="77777777" w:rsidR="00FF480F" w:rsidRDefault="00FF480F"/>
        </w:tc>
        <w:tc>
          <w:tcPr>
            <w:tcW w:w="1544" w:type="dxa"/>
            <w:tcBorders>
              <w:top w:val="single" w:sz="4" w:space="0" w:color="000000"/>
              <w:left w:val="single" w:sz="4" w:space="0" w:color="000000"/>
              <w:bottom w:val="single" w:sz="4" w:space="0" w:color="000000"/>
              <w:right w:val="single" w:sz="4" w:space="0" w:color="000000"/>
            </w:tcBorders>
          </w:tcPr>
          <w:p w14:paraId="6541D384" w14:textId="77777777" w:rsidR="00FF480F" w:rsidRDefault="00FF480F"/>
        </w:tc>
        <w:tc>
          <w:tcPr>
            <w:tcW w:w="1440" w:type="dxa"/>
            <w:tcBorders>
              <w:top w:val="single" w:sz="4" w:space="0" w:color="000000"/>
              <w:left w:val="single" w:sz="4" w:space="0" w:color="000000"/>
              <w:bottom w:val="single" w:sz="4" w:space="0" w:color="000000"/>
              <w:right w:val="single" w:sz="4" w:space="0" w:color="000000"/>
            </w:tcBorders>
          </w:tcPr>
          <w:p w14:paraId="295C4CB1" w14:textId="77777777" w:rsidR="00FF480F" w:rsidRDefault="00FF480F"/>
        </w:tc>
        <w:tc>
          <w:tcPr>
            <w:tcW w:w="1268" w:type="dxa"/>
            <w:tcBorders>
              <w:top w:val="single" w:sz="4" w:space="0" w:color="000000"/>
              <w:left w:val="single" w:sz="4" w:space="0" w:color="000000"/>
              <w:bottom w:val="single" w:sz="4" w:space="0" w:color="000000"/>
              <w:right w:val="single" w:sz="4" w:space="0" w:color="000000"/>
            </w:tcBorders>
          </w:tcPr>
          <w:p w14:paraId="54F6DEB1" w14:textId="77777777" w:rsidR="00FF480F" w:rsidRDefault="00FF480F"/>
        </w:tc>
        <w:tc>
          <w:tcPr>
            <w:tcW w:w="1302" w:type="dxa"/>
            <w:tcBorders>
              <w:top w:val="single" w:sz="4" w:space="0" w:color="000000"/>
              <w:left w:val="single" w:sz="4" w:space="0" w:color="000000"/>
              <w:bottom w:val="single" w:sz="4" w:space="0" w:color="000000"/>
              <w:right w:val="single" w:sz="4" w:space="0" w:color="000000"/>
            </w:tcBorders>
          </w:tcPr>
          <w:p w14:paraId="1DCA1594" w14:textId="77777777" w:rsidR="00FF480F" w:rsidRDefault="00FF480F"/>
        </w:tc>
      </w:tr>
      <w:tr w:rsidR="00FF480F" w14:paraId="66A5C7E3" w14:textId="77777777">
        <w:trPr>
          <w:trHeight w:val="280"/>
        </w:trPr>
        <w:tc>
          <w:tcPr>
            <w:tcW w:w="3118" w:type="dxa"/>
            <w:gridSpan w:val="2"/>
            <w:tcBorders>
              <w:top w:val="single" w:sz="4" w:space="0" w:color="000000"/>
              <w:left w:val="single" w:sz="4" w:space="0" w:color="000000"/>
              <w:bottom w:val="single" w:sz="4" w:space="0" w:color="000000"/>
              <w:right w:val="nil"/>
            </w:tcBorders>
          </w:tcPr>
          <w:p w14:paraId="6581289D" w14:textId="77777777" w:rsidR="00FF480F" w:rsidRDefault="00FF480F"/>
        </w:tc>
        <w:tc>
          <w:tcPr>
            <w:tcW w:w="2820" w:type="dxa"/>
            <w:gridSpan w:val="2"/>
            <w:tcBorders>
              <w:top w:val="single" w:sz="4" w:space="0" w:color="000000"/>
              <w:left w:val="nil"/>
              <w:bottom w:val="single" w:sz="4" w:space="0" w:color="000000"/>
              <w:right w:val="nil"/>
            </w:tcBorders>
          </w:tcPr>
          <w:p w14:paraId="27000426" w14:textId="77777777" w:rsidR="00FF480F" w:rsidRDefault="00FF480F"/>
        </w:tc>
        <w:tc>
          <w:tcPr>
            <w:tcW w:w="1440" w:type="dxa"/>
            <w:tcBorders>
              <w:top w:val="single" w:sz="4" w:space="0" w:color="000000"/>
              <w:left w:val="nil"/>
              <w:bottom w:val="single" w:sz="4" w:space="0" w:color="000000"/>
              <w:right w:val="single" w:sz="4" w:space="0" w:color="000000"/>
            </w:tcBorders>
          </w:tcPr>
          <w:p w14:paraId="46ABFBF9" w14:textId="77777777" w:rsidR="00FF480F" w:rsidRDefault="00336F35">
            <w:pPr>
              <w:jc w:val="right"/>
            </w:pPr>
            <w:r>
              <w:rPr>
                <w:b/>
              </w:rPr>
              <w:t>TOTALE</w:t>
            </w:r>
          </w:p>
        </w:tc>
        <w:tc>
          <w:tcPr>
            <w:tcW w:w="1268" w:type="dxa"/>
            <w:tcBorders>
              <w:top w:val="single" w:sz="4" w:space="0" w:color="000000"/>
              <w:left w:val="single" w:sz="4" w:space="0" w:color="000000"/>
              <w:bottom w:val="single" w:sz="4" w:space="0" w:color="000000"/>
              <w:right w:val="single" w:sz="4" w:space="0" w:color="000000"/>
            </w:tcBorders>
          </w:tcPr>
          <w:p w14:paraId="4EEE54F3" w14:textId="77777777" w:rsidR="00FF480F" w:rsidRDefault="00FF480F"/>
        </w:tc>
        <w:tc>
          <w:tcPr>
            <w:tcW w:w="1302" w:type="dxa"/>
            <w:tcBorders>
              <w:top w:val="single" w:sz="4" w:space="0" w:color="000000"/>
              <w:left w:val="single" w:sz="4" w:space="0" w:color="000000"/>
              <w:bottom w:val="single" w:sz="4" w:space="0" w:color="000000"/>
              <w:right w:val="single" w:sz="4" w:space="0" w:color="000000"/>
            </w:tcBorders>
          </w:tcPr>
          <w:p w14:paraId="283DD1C9" w14:textId="77777777" w:rsidR="00FF480F" w:rsidRDefault="00FF480F"/>
        </w:tc>
      </w:tr>
    </w:tbl>
    <w:p w14:paraId="00F22E54" w14:textId="77777777" w:rsidR="00FF480F" w:rsidRDefault="00336F35">
      <w:pPr>
        <w:pStyle w:val="Titolo1"/>
      </w:pPr>
      <w:r>
        <w:t>ALLEGA</w:t>
      </w:r>
    </w:p>
    <w:p w14:paraId="65E7FE57" w14:textId="77777777" w:rsidR="00FF480F" w:rsidRDefault="00336F35">
      <w:pPr>
        <w:numPr>
          <w:ilvl w:val="0"/>
          <w:numId w:val="6"/>
        </w:numPr>
        <w:spacing w:after="24" w:line="252" w:lineRule="auto"/>
        <w:ind w:right="5" w:hanging="708"/>
        <w:jc w:val="both"/>
      </w:pPr>
      <w:r>
        <w:t>Modulo Progetto (art. 10, comma 3);</w:t>
      </w:r>
    </w:p>
    <w:p w14:paraId="101547CB" w14:textId="77777777" w:rsidR="00FF480F" w:rsidRDefault="00336F35">
      <w:pPr>
        <w:numPr>
          <w:ilvl w:val="0"/>
          <w:numId w:val="6"/>
        </w:numPr>
        <w:spacing w:after="24" w:line="252" w:lineRule="auto"/>
        <w:ind w:right="5" w:hanging="708"/>
        <w:jc w:val="both"/>
      </w:pPr>
      <w:r>
        <w:t>Preventivi di spesa (art. 10, comma 3), relativi alle spese ammissibili di cui all’art. 7, commi 1 e 2;</w:t>
      </w:r>
    </w:p>
    <w:p w14:paraId="1B70032D" w14:textId="77777777" w:rsidR="00FF480F" w:rsidRDefault="00336F35">
      <w:pPr>
        <w:numPr>
          <w:ilvl w:val="0"/>
          <w:numId w:val="6"/>
        </w:numPr>
        <w:spacing w:after="24" w:line="252" w:lineRule="auto"/>
        <w:ind w:right="5" w:hanging="708"/>
        <w:jc w:val="both"/>
      </w:pPr>
      <w:r>
        <w:t xml:space="preserve">Eventuale dichiarazione relativa al rating di legalità (art. 3 comma 6); </w:t>
      </w:r>
    </w:p>
    <w:p w14:paraId="33369351" w14:textId="77777777" w:rsidR="00FF480F" w:rsidRDefault="00336F35">
      <w:pPr>
        <w:numPr>
          <w:ilvl w:val="0"/>
          <w:numId w:val="6"/>
        </w:numPr>
        <w:spacing w:after="24" w:line="252" w:lineRule="auto"/>
        <w:ind w:right="5" w:hanging="708"/>
        <w:jc w:val="both"/>
      </w:pPr>
      <w:r>
        <w:t>Eventuale dichiarazione “De Minimis” della controllata e/o controllante dell’impresa richiedente (allegare una dichiarazione per ogni soggetto con cui l’impresa richiedente è in rapporto di collegamento ai sensi dei regolamenti “De Minimis”) art. 10, comma 3;</w:t>
      </w:r>
    </w:p>
    <w:p w14:paraId="4FBE4638" w14:textId="77777777" w:rsidR="00FF480F" w:rsidRDefault="00336F35">
      <w:pPr>
        <w:numPr>
          <w:ilvl w:val="0"/>
          <w:numId w:val="6"/>
        </w:numPr>
        <w:spacing w:after="24" w:line="252" w:lineRule="auto"/>
        <w:ind w:right="5" w:hanging="708"/>
        <w:jc w:val="both"/>
      </w:pPr>
      <w:r>
        <w:t>Laddove applicabile, Modulo “Autodichiarazione Ulteriori fornitori” - di cui all’art. 6 bis, comma 1, interlinea 7;</w:t>
      </w:r>
    </w:p>
    <w:p w14:paraId="5198AA3C" w14:textId="77777777" w:rsidR="00FF480F" w:rsidRDefault="00336F35">
      <w:pPr>
        <w:numPr>
          <w:ilvl w:val="0"/>
          <w:numId w:val="6"/>
        </w:numPr>
        <w:spacing w:after="24" w:line="252" w:lineRule="auto"/>
        <w:ind w:right="5" w:hanging="708"/>
        <w:jc w:val="both"/>
      </w:pPr>
      <w:r>
        <w:t>Modulo “Autodichiarazione fornitori” - di cui all’art.6, commi 1 e 2, ed all’art. 6 bis, comma 3;</w:t>
      </w:r>
    </w:p>
    <w:p w14:paraId="68C79C1B" w14:textId="77777777" w:rsidR="00FF480F" w:rsidRDefault="00336F35">
      <w:pPr>
        <w:numPr>
          <w:ilvl w:val="0"/>
          <w:numId w:val="6"/>
        </w:numPr>
        <w:spacing w:after="24" w:line="252" w:lineRule="auto"/>
        <w:ind w:right="5" w:hanging="708"/>
        <w:jc w:val="both"/>
      </w:pPr>
      <w:r>
        <w:t>Certificazione EGE/ESCO relativamente a servizi di consulenza art. 2 comma 3;</w:t>
      </w:r>
    </w:p>
    <w:p w14:paraId="4CBCAF9E" w14:textId="77777777" w:rsidR="00FF480F" w:rsidRDefault="00336F35">
      <w:pPr>
        <w:spacing w:after="63"/>
        <w:ind w:left="-2"/>
      </w:pPr>
      <w:r>
        <w:rPr>
          <w:noProof/>
        </w:rPr>
        <mc:AlternateContent>
          <mc:Choice Requires="wpg">
            <w:drawing>
              <wp:inline distT="0" distB="0" distL="0" distR="0" wp14:anchorId="40D8AE8A" wp14:editId="53ACC4F0">
                <wp:extent cx="1350010" cy="6350"/>
                <wp:effectExtent l="0" t="0" r="0" b="0"/>
                <wp:docPr id="8008" name="Group 8008"/>
                <wp:cNvGraphicFramePr/>
                <a:graphic xmlns:a="http://schemas.openxmlformats.org/drawingml/2006/main">
                  <a:graphicData uri="http://schemas.microsoft.com/office/word/2010/wordprocessingGroup">
                    <wpg:wgp>
                      <wpg:cNvGrpSpPr/>
                      <wpg:grpSpPr>
                        <a:xfrm>
                          <a:off x="0" y="0"/>
                          <a:ext cx="1350010" cy="6350"/>
                          <a:chOff x="0" y="0"/>
                          <a:chExt cx="1350010" cy="6350"/>
                        </a:xfrm>
                      </wpg:grpSpPr>
                      <wps:wsp>
                        <wps:cNvPr id="8592" name="Shape 8592"/>
                        <wps:cNvSpPr/>
                        <wps:spPr>
                          <a:xfrm>
                            <a:off x="0" y="0"/>
                            <a:ext cx="1350010" cy="9144"/>
                          </a:xfrm>
                          <a:custGeom>
                            <a:avLst/>
                            <a:gdLst/>
                            <a:ahLst/>
                            <a:cxnLst/>
                            <a:rect l="0" t="0" r="0" b="0"/>
                            <a:pathLst>
                              <a:path w="1350010" h="9144">
                                <a:moveTo>
                                  <a:pt x="0" y="0"/>
                                </a:moveTo>
                                <a:lnTo>
                                  <a:pt x="1350010" y="0"/>
                                </a:lnTo>
                                <a:lnTo>
                                  <a:pt x="135001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08" style="width:106.3pt;height:0.5pt;mso-position-horizontal-relative:char;mso-position-vertical-relative:line" coordsize="13500,63">
                <v:shape id="Shape 8593" style="position:absolute;width:13500;height:91;left:0;top:0;" coordsize="1350010,9144" path="m0,0l1350010,0l1350010,9144l0,9144l0,0">
                  <v:stroke weight="0.1pt" endcap="flat" joinstyle="miter" miterlimit="10" on="true" color="#000000"/>
                  <v:fill on="true" color="#000000"/>
                </v:shape>
              </v:group>
            </w:pict>
          </mc:Fallback>
        </mc:AlternateContent>
      </w:r>
    </w:p>
    <w:p w14:paraId="7DAA2B3E" w14:textId="77777777" w:rsidR="00FF480F" w:rsidRDefault="00336F35">
      <w:pPr>
        <w:spacing w:after="0"/>
        <w:ind w:left="-5" w:hanging="10"/>
      </w:pPr>
      <w:r>
        <w:rPr>
          <w:rFonts w:ascii="Times New Roman" w:eastAsia="Times New Roman" w:hAnsi="Times New Roman" w:cs="Times New Roman"/>
          <w:sz w:val="12"/>
        </w:rPr>
        <w:t>6</w:t>
      </w:r>
    </w:p>
    <w:p w14:paraId="0449EA7B" w14:textId="77777777" w:rsidR="00FF480F" w:rsidRDefault="00336F35">
      <w:pPr>
        <w:spacing w:after="5" w:line="252" w:lineRule="auto"/>
        <w:ind w:left="-15" w:right="4" w:firstLine="708"/>
        <w:jc w:val="both"/>
      </w:pPr>
      <w:r>
        <w:rPr>
          <w:sz w:val="18"/>
        </w:rPr>
        <w:lastRenderedPageBreak/>
        <w:t xml:space="preserve"> Qualora esistano rapporti di collegamento con altre imprese, il legale rappresentante dell’impresa dovrà farsi rilasciare da queste idonee dichiarazioni attestanti gli aiuti in regime «de minimis» ottenuti nel triennio di riferimento da ciascuna di esse. Tali dichiarazioni dovranno essere rese secondo il “Modello di dichiarazione de minimis impresa controllata/controllante” accluso alla presente domanda.</w:t>
      </w:r>
    </w:p>
    <w:p w14:paraId="22B51507" w14:textId="77777777" w:rsidR="00FF480F" w:rsidRDefault="00336F35">
      <w:pPr>
        <w:numPr>
          <w:ilvl w:val="0"/>
          <w:numId w:val="7"/>
        </w:numPr>
        <w:spacing w:after="5" w:line="252" w:lineRule="auto"/>
        <w:ind w:right="4" w:hanging="749"/>
        <w:jc w:val="both"/>
      </w:pPr>
      <w:r>
        <w:rPr>
          <w:sz w:val="18"/>
        </w:rPr>
        <w:t>Si tratterà di un’impresa diversa dalla dichiarante nel caso gli aiuti si riferiscano ad imprese interessate, con la dichiarante, da operazioni di fusione o acquisizione.</w:t>
      </w:r>
    </w:p>
    <w:p w14:paraId="17F464B1" w14:textId="77777777" w:rsidR="00FF480F" w:rsidRDefault="00336F35">
      <w:pPr>
        <w:numPr>
          <w:ilvl w:val="0"/>
          <w:numId w:val="7"/>
        </w:numPr>
        <w:spacing w:after="26" w:line="252" w:lineRule="auto"/>
        <w:ind w:right="4" w:hanging="749"/>
        <w:jc w:val="both"/>
      </w:pPr>
      <w:r>
        <w:rPr>
          <w:sz w:val="18"/>
        </w:rPr>
        <w:t xml:space="preserve">Ente che ha effettuato la concessione o di riferimento (Stato, Regione, Provincia, Comune, C.C.I.A.A., Inps. </w:t>
      </w:r>
    </w:p>
    <w:p w14:paraId="15C7A827" w14:textId="77777777" w:rsidR="00FF480F" w:rsidRDefault="00336F35">
      <w:pPr>
        <w:spacing w:after="5" w:line="252" w:lineRule="auto"/>
        <w:ind w:left="-5" w:right="4" w:hanging="10"/>
        <w:jc w:val="both"/>
      </w:pPr>
      <w:r>
        <w:rPr>
          <w:sz w:val="18"/>
        </w:rPr>
        <w:t>Inail, Agenzia delle Entrate, ecc.).</w:t>
      </w:r>
    </w:p>
    <w:p w14:paraId="278AAF72" w14:textId="77777777" w:rsidR="00FF480F" w:rsidRDefault="00336F35">
      <w:pPr>
        <w:numPr>
          <w:ilvl w:val="0"/>
          <w:numId w:val="7"/>
        </w:numPr>
        <w:spacing w:after="39" w:line="252" w:lineRule="auto"/>
        <w:ind w:right="4" w:hanging="749"/>
        <w:jc w:val="both"/>
      </w:pPr>
      <w:r>
        <w:rPr>
          <w:sz w:val="18"/>
        </w:rPr>
        <w:t>Questo importo potrà differire da quello inserito nella colonna “concesso” in due circostanze:</w:t>
      </w:r>
    </w:p>
    <w:p w14:paraId="0E7962A3" w14:textId="77777777" w:rsidR="00FF480F" w:rsidRDefault="00336F35">
      <w:pPr>
        <w:numPr>
          <w:ilvl w:val="1"/>
          <w:numId w:val="7"/>
        </w:numPr>
        <w:spacing w:after="5" w:line="252" w:lineRule="auto"/>
        <w:ind w:right="4" w:hanging="189"/>
        <w:jc w:val="both"/>
      </w:pPr>
      <w:r>
        <w:rPr>
          <w:sz w:val="18"/>
        </w:rPr>
        <w:t>quando l’erogato a saldo sia stato ridotto rispetto alla concessione originaria;</w:t>
      </w:r>
    </w:p>
    <w:p w14:paraId="61C9BFDC" w14:textId="77777777" w:rsidR="00FF480F" w:rsidRDefault="00336F35">
      <w:pPr>
        <w:numPr>
          <w:ilvl w:val="1"/>
          <w:numId w:val="7"/>
        </w:numPr>
        <w:spacing w:after="5" w:line="252" w:lineRule="auto"/>
        <w:ind w:right="4" w:hanging="189"/>
        <w:jc w:val="both"/>
      </w:pPr>
      <w:r>
        <w:rPr>
          <w:sz w:val="18"/>
        </w:rPr>
        <w:t>quando l’impresa sia stata oggetto di scissione ed una parte dell’aiuto sia imputabile all’impresa scissa.</w:t>
      </w:r>
    </w:p>
    <w:p w14:paraId="13D2410D" w14:textId="77777777" w:rsidR="00FF480F" w:rsidRDefault="00336F35">
      <w:pPr>
        <w:numPr>
          <w:ilvl w:val="0"/>
          <w:numId w:val="8"/>
        </w:numPr>
        <w:spacing w:after="0" w:line="252" w:lineRule="auto"/>
        <w:ind w:right="5" w:hanging="10"/>
        <w:jc w:val="both"/>
      </w:pPr>
      <w:r>
        <w:t xml:space="preserve">Report di self-assessment di maturità digitale </w:t>
      </w:r>
      <w:proofErr w:type="gramStart"/>
      <w:r>
        <w:t>compilato”Selfi</w:t>
      </w:r>
      <w:proofErr w:type="gramEnd"/>
      <w:r>
        <w:t xml:space="preserve">4.0” (il </w:t>
      </w:r>
      <w:proofErr w:type="gramStart"/>
      <w:r>
        <w:t>modello  si</w:t>
      </w:r>
      <w:proofErr w:type="gramEnd"/>
      <w:r>
        <w:t xml:space="preserve">  trova </w:t>
      </w:r>
      <w:proofErr w:type="gramStart"/>
      <w:r>
        <w:t>sul  portale</w:t>
      </w:r>
      <w:proofErr w:type="gramEnd"/>
      <w:r>
        <w:t xml:space="preserve"> nazionale </w:t>
      </w:r>
      <w:proofErr w:type="gramStart"/>
      <w:r>
        <w:t>dei  PID</w:t>
      </w:r>
      <w:proofErr w:type="gramEnd"/>
      <w:r>
        <w:t xml:space="preserve">:    </w:t>
      </w:r>
    </w:p>
    <w:p w14:paraId="686CC70C" w14:textId="1938BEF5" w:rsidR="00FF480F" w:rsidRDefault="00FF480F" w:rsidP="00B64B0E">
      <w:pPr>
        <w:spacing w:after="0" w:line="240" w:lineRule="auto"/>
      </w:pPr>
      <w:hyperlink r:id="rId9">
        <w:r>
          <w:rPr>
            <w:u w:val="single" w:color="000000"/>
          </w:rPr>
          <w:t>https://www.puntoimpresadigitale.camcom.it/paginainterna/assessment-maturita-digitale</w:t>
        </w:r>
      </w:hyperlink>
      <w:hyperlink r:id="rId10">
        <w:r>
          <w:rPr>
            <w:u w:val="single" w:color="000000"/>
          </w:rPr>
          <w:t>imprese</w:t>
        </w:r>
      </w:hyperlink>
      <w:r>
        <w:t xml:space="preserve">)  </w:t>
      </w:r>
      <w:r w:rsidR="00B64B0E">
        <w:t xml:space="preserve"> </w:t>
      </w:r>
      <w:r>
        <w:t xml:space="preserve">e/o il Report “Zoom 4.0” di assessment guidato, realizzato dal Digital Promoter della </w:t>
      </w:r>
      <w:r w:rsidR="00B64B0E">
        <w:t xml:space="preserve"> </w:t>
      </w:r>
      <w:r>
        <w:t xml:space="preserve">Camera di Commercio </w:t>
      </w:r>
      <w:r w:rsidR="00164288">
        <w:t>di Trapani</w:t>
      </w:r>
      <w:r>
        <w:t xml:space="preserve"> (servizi art. 2, comma 2);</w:t>
      </w:r>
    </w:p>
    <w:p w14:paraId="301CFCAA" w14:textId="77777777" w:rsidR="00FF480F" w:rsidRDefault="00336F35">
      <w:pPr>
        <w:numPr>
          <w:ilvl w:val="0"/>
          <w:numId w:val="8"/>
        </w:numPr>
        <w:spacing w:after="284" w:line="252" w:lineRule="auto"/>
        <w:ind w:right="5" w:hanging="10"/>
        <w:jc w:val="both"/>
      </w:pPr>
      <w:r>
        <w:t xml:space="preserve">Questionario di autovalutazione del grado di maturità della sostenibilità, rinvenibile al link </w:t>
      </w:r>
      <w:hyperlink r:id="rId11">
        <w:r w:rsidR="00FF480F">
          <w:rPr>
            <w:u w:val="single" w:color="000000"/>
          </w:rPr>
          <w:t>https://esg.dintec.it/sustainability.aspx</w:t>
        </w:r>
      </w:hyperlink>
      <w:r>
        <w:t xml:space="preserve"> (servizi art. 2, comma 3);</w:t>
      </w:r>
    </w:p>
    <w:p w14:paraId="6315CF69" w14:textId="77777777" w:rsidR="00FF480F" w:rsidRDefault="00336F35">
      <w:pPr>
        <w:spacing w:after="321" w:line="265" w:lineRule="auto"/>
        <w:ind w:left="367" w:hanging="10"/>
        <w:jc w:val="center"/>
      </w:pPr>
      <w:r>
        <w:rPr>
          <w:b/>
        </w:rPr>
        <w:t>SI IMPEGNA</w:t>
      </w:r>
    </w:p>
    <w:p w14:paraId="56C2DE30" w14:textId="77777777" w:rsidR="00FF480F" w:rsidRDefault="00336F35">
      <w:pPr>
        <w:spacing w:after="24" w:line="252" w:lineRule="auto"/>
        <w:ind w:left="-5" w:right="5" w:hanging="10"/>
        <w:jc w:val="both"/>
      </w:pPr>
      <w:r>
        <w:t>In caso di concessione del contributo:</w:t>
      </w:r>
    </w:p>
    <w:p w14:paraId="0CD2B89F" w14:textId="31026BC3" w:rsidR="00FF480F" w:rsidRDefault="00336F35" w:rsidP="00B64B0E">
      <w:pPr>
        <w:numPr>
          <w:ilvl w:val="0"/>
          <w:numId w:val="9"/>
        </w:numPr>
        <w:spacing w:after="24" w:line="252" w:lineRule="auto"/>
        <w:ind w:right="5" w:hanging="284"/>
        <w:jc w:val="both"/>
      </w:pPr>
      <w:r>
        <w:t xml:space="preserve">a comunicare tempestivamente all’indirizzo pec: </w:t>
      </w:r>
      <w:r w:rsidR="007163AA" w:rsidRPr="003B1CB8">
        <w:t>camera.commercio.trapani@tp.legalmail.camcom.it</w:t>
      </w:r>
      <w:r w:rsidR="007163AA">
        <w:t xml:space="preserve"> </w:t>
      </w:r>
      <w:r>
        <w:t>ogni eventuale variazione relativamente alle informazioni e ai dati contenuti nella presente domanda e nella documentazione allegata che ne costituisce parte integrante;</w:t>
      </w:r>
    </w:p>
    <w:p w14:paraId="0B0175CB" w14:textId="77777777" w:rsidR="00FF480F" w:rsidRDefault="00336F35">
      <w:pPr>
        <w:numPr>
          <w:ilvl w:val="0"/>
          <w:numId w:val="9"/>
        </w:numPr>
        <w:spacing w:after="24" w:line="252" w:lineRule="auto"/>
        <w:ind w:right="5" w:hanging="284"/>
        <w:jc w:val="both"/>
      </w:pPr>
      <w:r>
        <w:t>con riferimento al periodo intercorrente tra la domanda e l’erogazione del contributo, a comunicare eventualmente la revoca o sospensione del rating di legalità;</w:t>
      </w:r>
    </w:p>
    <w:p w14:paraId="5210B1E7" w14:textId="77777777" w:rsidR="00FF480F" w:rsidRDefault="00336F35">
      <w:pPr>
        <w:numPr>
          <w:ilvl w:val="0"/>
          <w:numId w:val="9"/>
        </w:numPr>
        <w:spacing w:after="488" w:line="252" w:lineRule="auto"/>
        <w:ind w:right="5" w:hanging="284"/>
        <w:jc w:val="both"/>
      </w:pPr>
      <w:r>
        <w:t>in caso di concessione del contributo, ad inviare la documentazione finale relativa alle spese sostenute, secondo le modalità previste dall’art. 13 del Bando (Rendicontazione e liquidazione del voucher).</w:t>
      </w:r>
    </w:p>
    <w:p w14:paraId="6585DDDB" w14:textId="77777777" w:rsidR="00FF480F" w:rsidRDefault="00336F35">
      <w:pPr>
        <w:spacing w:after="665"/>
        <w:ind w:left="3108"/>
        <w:jc w:val="center"/>
        <w:rPr>
          <w:b/>
          <w:sz w:val="16"/>
        </w:rPr>
      </w:pPr>
      <w:r>
        <w:rPr>
          <w:b/>
          <w:sz w:val="16"/>
        </w:rPr>
        <w:t>Firma digitale richiedente</w:t>
      </w:r>
    </w:p>
    <w:p w14:paraId="4D3A9D56" w14:textId="77777777" w:rsidR="00B64B0E" w:rsidRDefault="00B64B0E">
      <w:pPr>
        <w:spacing w:after="665"/>
        <w:ind w:left="3108"/>
        <w:jc w:val="center"/>
      </w:pPr>
    </w:p>
    <w:p w14:paraId="128285F6" w14:textId="77777777" w:rsidR="00336F35" w:rsidRDefault="00336F35">
      <w:pPr>
        <w:spacing w:after="665"/>
        <w:ind w:left="3108"/>
        <w:jc w:val="center"/>
      </w:pPr>
    </w:p>
    <w:p w14:paraId="762319AF" w14:textId="77777777" w:rsidR="00336F35" w:rsidRDefault="00336F35">
      <w:pPr>
        <w:spacing w:after="665"/>
        <w:ind w:left="3108"/>
        <w:jc w:val="center"/>
      </w:pPr>
    </w:p>
    <w:p w14:paraId="5B9D0CD3" w14:textId="77777777" w:rsidR="00FF480F" w:rsidRDefault="00336F35">
      <w:pPr>
        <w:spacing w:after="0"/>
      </w:pPr>
      <w:r>
        <w:rPr>
          <w:b/>
          <w:sz w:val="18"/>
        </w:rPr>
        <w:lastRenderedPageBreak/>
        <w:t>INFORMATIVA AI SENSI DEGLI ARTICOLI 13 E 14 DEL REGOLAMENTO UE 2016/679 (GDPR).</w:t>
      </w:r>
    </w:p>
    <w:p w14:paraId="3301D491" w14:textId="2AA622A9" w:rsidR="00FF480F" w:rsidRDefault="00336F35">
      <w:pPr>
        <w:numPr>
          <w:ilvl w:val="0"/>
          <w:numId w:val="10"/>
        </w:numPr>
        <w:spacing w:after="5" w:line="252" w:lineRule="auto"/>
        <w:ind w:right="4" w:hanging="284"/>
        <w:jc w:val="both"/>
      </w:pPr>
      <w:r>
        <w:rPr>
          <w:sz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164288">
        <w:rPr>
          <w:sz w:val="18"/>
        </w:rPr>
        <w:t>di Trapani</w:t>
      </w:r>
      <w:r>
        <w:rPr>
          <w:sz w:val="18"/>
        </w:rPr>
        <w:t xml:space="preserve"> (di seguito anche “CCIAA”) intende informarLa sulle modalità del trattamento dei dati personali acquisiti ai fini della presentazione e gestione della domanda di contributo. </w:t>
      </w:r>
    </w:p>
    <w:p w14:paraId="68449750" w14:textId="77777777" w:rsidR="00FF480F" w:rsidRDefault="00336F35">
      <w:pPr>
        <w:numPr>
          <w:ilvl w:val="0"/>
          <w:numId w:val="10"/>
        </w:numPr>
        <w:spacing w:after="35" w:line="252" w:lineRule="auto"/>
        <w:ind w:right="4" w:hanging="284"/>
        <w:jc w:val="both"/>
      </w:pPr>
      <w:r>
        <w:rPr>
          <w:b/>
          <w:sz w:val="18"/>
        </w:rPr>
        <w:t>Finalità del trattamento e base giuridica</w:t>
      </w:r>
      <w:r>
        <w:rPr>
          <w:sz w:val="18"/>
        </w:rPr>
        <w:t xml:space="preserve">: i dati conferiti saranno trattati esclusivamente per le finalità e sulla base dei presupposti giuridici per il trattamento (adempimento di un obbligo legale al quale è soggetto il Titolare, ex art. 6, par. 1, lett. C ed </w:t>
      </w:r>
      <w:proofErr w:type="gramStart"/>
      <w:r>
        <w:rPr>
          <w:sz w:val="18"/>
        </w:rPr>
        <w:t>e</w:t>
      </w:r>
      <w:proofErr w:type="gramEnd"/>
      <w:r>
        <w:rPr>
          <w:sz w:val="18"/>
        </w:rPr>
        <w:t>) del GDPR) di cui all’art. 1 del presente bando. Tali finalità comprendono:</w:t>
      </w:r>
    </w:p>
    <w:p w14:paraId="2A6DD3B2" w14:textId="77777777" w:rsidR="00FF480F" w:rsidRDefault="00336F35">
      <w:pPr>
        <w:numPr>
          <w:ilvl w:val="1"/>
          <w:numId w:val="11"/>
        </w:numPr>
        <w:spacing w:after="5" w:line="252" w:lineRule="auto"/>
        <w:ind w:right="4" w:hanging="363"/>
        <w:jc w:val="both"/>
      </w:pPr>
      <w:r>
        <w:rPr>
          <w:sz w:val="18"/>
        </w:rPr>
        <w:t>le fasi di istruttoria, amministrativa e di merito, delle domande, comprese le verifiche sulle dichiarazioni rese;</w:t>
      </w:r>
    </w:p>
    <w:p w14:paraId="525F2243" w14:textId="77777777" w:rsidR="00FF480F" w:rsidRDefault="00336F35">
      <w:pPr>
        <w:numPr>
          <w:ilvl w:val="1"/>
          <w:numId w:val="11"/>
        </w:numPr>
        <w:spacing w:after="5" w:line="252" w:lineRule="auto"/>
        <w:ind w:right="4" w:hanging="363"/>
        <w:jc w:val="both"/>
      </w:pPr>
      <w:r>
        <w:rPr>
          <w:sz w:val="18"/>
        </w:rPr>
        <w:t>l’analisi delle rendicontazioni effettuate ai fini della liquidazione dei voucher.</w:t>
      </w:r>
    </w:p>
    <w:p w14:paraId="26B252F0" w14:textId="77777777" w:rsidR="00FF480F" w:rsidRDefault="00336F35">
      <w:pPr>
        <w:spacing w:after="5" w:line="252" w:lineRule="auto"/>
        <w:ind w:left="294" w:right="4" w:hanging="10"/>
        <w:jc w:val="both"/>
      </w:pPr>
      <w:r>
        <w:rPr>
          <w:sz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22247890" w14:textId="77777777" w:rsidR="00FF480F" w:rsidRDefault="00336F35">
      <w:pPr>
        <w:numPr>
          <w:ilvl w:val="0"/>
          <w:numId w:val="10"/>
        </w:numPr>
        <w:spacing w:after="5" w:line="252" w:lineRule="auto"/>
        <w:ind w:right="4" w:hanging="284"/>
        <w:jc w:val="both"/>
      </w:pPr>
      <w:r>
        <w:rPr>
          <w:b/>
          <w:sz w:val="18"/>
        </w:rPr>
        <w:t>Obbligatorietà del conferimento dei dati:</w:t>
      </w:r>
      <w:r>
        <w:rPr>
          <w:sz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w:t>
      </w:r>
      <w:r>
        <w:rPr>
          <w:sz w:val="18"/>
        </w:rPr>
        <w:t xml:space="preserve">essione del contributo richiesto. </w:t>
      </w:r>
    </w:p>
    <w:p w14:paraId="6C31E8B4" w14:textId="77777777" w:rsidR="00FF480F" w:rsidRDefault="00336F35">
      <w:pPr>
        <w:numPr>
          <w:ilvl w:val="0"/>
          <w:numId w:val="10"/>
        </w:numPr>
        <w:spacing w:after="5" w:line="252" w:lineRule="auto"/>
        <w:ind w:right="4" w:hanging="284"/>
        <w:jc w:val="both"/>
      </w:pPr>
      <w:r>
        <w:rPr>
          <w:b/>
          <w:sz w:val="18"/>
        </w:rPr>
        <w:t xml:space="preserve">Soggetti autorizzati al trattamento, modalità del trattamento, comunicazione e diffusione: </w:t>
      </w:r>
      <w:r>
        <w:rPr>
          <w:sz w:val="18"/>
        </w:rPr>
        <w:t>i dati acquisiti saranno trattati, oltre che da soggetti appositamente autorizzati dalla Camera di commercio anche da Società del Sistema camerale appositamente incaricate e nominate Responsabili esterni del trattamento ai sensi dell’art. 28 del GDPR.</w:t>
      </w:r>
    </w:p>
    <w:p w14:paraId="51B92AAA" w14:textId="77777777" w:rsidR="00FF480F" w:rsidRDefault="00336F35">
      <w:pPr>
        <w:spacing w:after="5" w:line="252" w:lineRule="auto"/>
        <w:ind w:left="294" w:right="4" w:hanging="10"/>
        <w:jc w:val="both"/>
      </w:pPr>
      <w:r>
        <w:rPr>
          <w:sz w:val="18"/>
        </w:rPr>
        <w:t xml:space="preserve">I dati saranno raccolti, utilizzati e trattati con modalità manuali, informatiche e telematiche secondo principi di correttezza e liceità </w:t>
      </w:r>
      <w:proofErr w:type="gramStart"/>
      <w:r>
        <w:rPr>
          <w:sz w:val="18"/>
        </w:rPr>
        <w:t>ed</w:t>
      </w:r>
      <w:proofErr w:type="gramEnd"/>
      <w:r>
        <w:rPr>
          <w:sz w:val="18"/>
        </w:rPr>
        <w:t xml:space="preserve"> adottando specifiche misure di sicurezza per prevenire la perdita dei dati, usi illeciti o non corretti ed accessi non autorizzati. </w:t>
      </w:r>
    </w:p>
    <w:p w14:paraId="47A69D8A" w14:textId="77777777" w:rsidR="00FF480F" w:rsidRDefault="00336F35">
      <w:pPr>
        <w:spacing w:after="5" w:line="252" w:lineRule="auto"/>
        <w:ind w:left="294" w:right="4" w:hanging="10"/>
        <w:jc w:val="both"/>
      </w:pPr>
      <w:r>
        <w:rPr>
          <w:sz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DF6928B" w14:textId="77777777" w:rsidR="00FF480F" w:rsidRDefault="00336F35">
      <w:pPr>
        <w:numPr>
          <w:ilvl w:val="0"/>
          <w:numId w:val="10"/>
        </w:numPr>
        <w:spacing w:after="5" w:line="252" w:lineRule="auto"/>
        <w:ind w:right="4" w:hanging="284"/>
        <w:jc w:val="both"/>
      </w:pPr>
      <w:r>
        <w:rPr>
          <w:b/>
          <w:sz w:val="18"/>
        </w:rPr>
        <w:t xml:space="preserve">Periodo di conservazione: </w:t>
      </w:r>
      <w:r>
        <w:rPr>
          <w:sz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5760CF69" w14:textId="77777777" w:rsidR="00FF480F" w:rsidRDefault="00336F35">
      <w:pPr>
        <w:numPr>
          <w:ilvl w:val="0"/>
          <w:numId w:val="10"/>
        </w:numPr>
        <w:spacing w:after="5" w:line="252" w:lineRule="auto"/>
        <w:ind w:right="4" w:hanging="284"/>
        <w:jc w:val="both"/>
      </w:pPr>
      <w:r>
        <w:rPr>
          <w:b/>
          <w:sz w:val="18"/>
        </w:rPr>
        <w:t xml:space="preserve">Diritti degli interessati: </w:t>
      </w:r>
      <w:r>
        <w:rPr>
          <w:sz w:val="18"/>
        </w:rPr>
        <w:t>agli interessati, di cui agli art. 13 e 14 del GDPR, è garantito l'esercizio dei diritti riconosciuti dagli artt. 15 ess. del GDPR. In particolare:</w:t>
      </w:r>
    </w:p>
    <w:p w14:paraId="3801E515" w14:textId="77777777" w:rsidR="00FF480F" w:rsidRDefault="00336F35">
      <w:pPr>
        <w:numPr>
          <w:ilvl w:val="1"/>
          <w:numId w:val="10"/>
        </w:numPr>
        <w:spacing w:after="5" w:line="252" w:lineRule="auto"/>
        <w:ind w:right="4" w:hanging="360"/>
        <w:jc w:val="both"/>
      </w:pPr>
      <w:r>
        <w:rPr>
          <w:sz w:val="18"/>
        </w:rPr>
        <w:t>è garantito, secondo le modalità e nei limiti previsti dalla vigente normativa, l’esercizio dei seguenti diritti:</w:t>
      </w:r>
    </w:p>
    <w:p w14:paraId="3BBE2CB9" w14:textId="77777777" w:rsidR="00FF480F" w:rsidRDefault="00336F35">
      <w:pPr>
        <w:numPr>
          <w:ilvl w:val="2"/>
          <w:numId w:val="10"/>
        </w:numPr>
        <w:spacing w:after="5" w:line="252" w:lineRule="auto"/>
        <w:ind w:right="4" w:hanging="114"/>
        <w:jc w:val="both"/>
      </w:pPr>
      <w:r>
        <w:rPr>
          <w:sz w:val="18"/>
        </w:rPr>
        <w:t>richiedere la conferma dell'esistenza di dati personali che lo riguardano;</w:t>
      </w:r>
    </w:p>
    <w:p w14:paraId="09C683BC" w14:textId="77777777" w:rsidR="00FF480F" w:rsidRDefault="00336F35">
      <w:pPr>
        <w:numPr>
          <w:ilvl w:val="2"/>
          <w:numId w:val="10"/>
        </w:numPr>
        <w:spacing w:after="5" w:line="252" w:lineRule="auto"/>
        <w:ind w:right="4" w:hanging="114"/>
        <w:jc w:val="both"/>
      </w:pPr>
      <w:r>
        <w:rPr>
          <w:sz w:val="18"/>
        </w:rPr>
        <w:t>conoscere la fonte e l'origine dei propri dati;</w:t>
      </w:r>
    </w:p>
    <w:p w14:paraId="1FB88490" w14:textId="77777777" w:rsidR="00FF480F" w:rsidRDefault="00336F35">
      <w:pPr>
        <w:numPr>
          <w:ilvl w:val="2"/>
          <w:numId w:val="10"/>
        </w:numPr>
        <w:spacing w:after="5" w:line="252" w:lineRule="auto"/>
        <w:ind w:right="4" w:hanging="114"/>
        <w:jc w:val="both"/>
      </w:pPr>
      <w:r>
        <w:rPr>
          <w:sz w:val="18"/>
        </w:rPr>
        <w:t>riceverne comunicazione intelligibile;</w:t>
      </w:r>
    </w:p>
    <w:p w14:paraId="04C243CF" w14:textId="77777777" w:rsidR="00FF480F" w:rsidRDefault="00336F35">
      <w:pPr>
        <w:numPr>
          <w:ilvl w:val="2"/>
          <w:numId w:val="10"/>
        </w:numPr>
        <w:spacing w:after="5" w:line="252" w:lineRule="auto"/>
        <w:ind w:right="4" w:hanging="114"/>
        <w:jc w:val="both"/>
      </w:pPr>
      <w:r>
        <w:rPr>
          <w:sz w:val="18"/>
        </w:rPr>
        <w:t>ricevere informazioni circa la logica, le modalità e le finalità del trattamento;</w:t>
      </w:r>
    </w:p>
    <w:p w14:paraId="2BB01838" w14:textId="77777777" w:rsidR="00FF480F" w:rsidRDefault="00336F35">
      <w:pPr>
        <w:numPr>
          <w:ilvl w:val="2"/>
          <w:numId w:val="10"/>
        </w:numPr>
        <w:spacing w:after="116" w:line="252" w:lineRule="auto"/>
        <w:ind w:right="4" w:hanging="114"/>
        <w:jc w:val="both"/>
      </w:pPr>
      <w:r>
        <w:rPr>
          <w:sz w:val="18"/>
        </w:rPr>
        <w:t>richiederne l'aggiornamento, la rettifica, l'integrazione, la cancellazione, la limitazione dei dati trattati in violazione di legge, ivi compresi quelli non più necessari al perseguimento degli scopi per i quali sono stati raccolti;</w:t>
      </w:r>
    </w:p>
    <w:p w14:paraId="1D9DE2C7" w14:textId="77777777" w:rsidR="00FF480F" w:rsidRDefault="00336F35">
      <w:pPr>
        <w:numPr>
          <w:ilvl w:val="2"/>
          <w:numId w:val="10"/>
        </w:numPr>
        <w:spacing w:after="5" w:line="252" w:lineRule="auto"/>
        <w:ind w:right="4" w:hanging="114"/>
        <w:jc w:val="both"/>
      </w:pPr>
      <w:r>
        <w:rPr>
          <w:sz w:val="18"/>
        </w:rPr>
        <w:t>opporsi al trattamento, per motivi connessi alla propria situazione particolare</w:t>
      </w:r>
      <w:r>
        <w:rPr>
          <w:rFonts w:ascii="Cambria" w:eastAsia="Cambria" w:hAnsi="Cambria" w:cs="Cambria"/>
        </w:rPr>
        <w:t>;</w:t>
      </w:r>
    </w:p>
    <w:p w14:paraId="2F6BEE27" w14:textId="77777777" w:rsidR="007B075C" w:rsidRPr="007B075C" w:rsidRDefault="007B075C" w:rsidP="007B075C">
      <w:pPr>
        <w:numPr>
          <w:ilvl w:val="1"/>
          <w:numId w:val="10"/>
        </w:numPr>
        <w:spacing w:after="5" w:line="252" w:lineRule="auto"/>
        <w:ind w:right="4"/>
        <w:jc w:val="both"/>
        <w:rPr>
          <w:sz w:val="18"/>
        </w:rPr>
      </w:pPr>
      <w:r w:rsidRPr="007B075C">
        <w:rPr>
          <w:sz w:val="18"/>
        </w:rPr>
        <w:t xml:space="preserve">esercitare i diritti di cui alla lettera a) mediante la casella di posta rpd-privacy@tp.legalmail.camcom.it con idonea comunicazione; </w:t>
      </w:r>
    </w:p>
    <w:p w14:paraId="5A9C29E1" w14:textId="77777777" w:rsidR="007B075C" w:rsidRPr="007B075C" w:rsidRDefault="007B075C" w:rsidP="007B075C">
      <w:pPr>
        <w:numPr>
          <w:ilvl w:val="1"/>
          <w:numId w:val="10"/>
        </w:numPr>
        <w:spacing w:after="5" w:line="252" w:lineRule="auto"/>
        <w:ind w:right="4"/>
        <w:jc w:val="both"/>
        <w:rPr>
          <w:sz w:val="18"/>
        </w:rPr>
      </w:pPr>
      <w:r w:rsidRPr="007B075C">
        <w:rPr>
          <w:sz w:val="18"/>
        </w:rPr>
        <w:t xml:space="preserve">proporre un reclamo al Garante per la protezione dei dati personali, ex art. 77 del GDPR, seguendo le procedure e le indicazioni pubblicate sul sito web ufficiale dell’Autorità: www.garanteprivacy.it. </w:t>
      </w:r>
    </w:p>
    <w:p w14:paraId="33FF832B" w14:textId="77777777" w:rsidR="007B075C" w:rsidRPr="007B075C" w:rsidRDefault="007B075C" w:rsidP="007B075C">
      <w:pPr>
        <w:numPr>
          <w:ilvl w:val="1"/>
          <w:numId w:val="10"/>
        </w:numPr>
        <w:spacing w:after="5" w:line="252" w:lineRule="auto"/>
        <w:ind w:right="4"/>
        <w:jc w:val="both"/>
        <w:rPr>
          <w:sz w:val="18"/>
        </w:rPr>
      </w:pPr>
      <w:r w:rsidRPr="007B075C">
        <w:rPr>
          <w:sz w:val="18"/>
        </w:rPr>
        <w:lastRenderedPageBreak/>
        <w:t xml:space="preserve">Titolare, Responsabile della Protezione dei Dati e relativi dati di contatto: il titolare del trattamento dei dati è la Camera di Commercio di Trapani, con sede legale in Corso Italia, 26 Trapani 91100, tel. 0923 876001, </w:t>
      </w:r>
      <w:proofErr w:type="gramStart"/>
      <w:r w:rsidRPr="007B075C">
        <w:rPr>
          <w:sz w:val="18"/>
        </w:rPr>
        <w:t>email</w:t>
      </w:r>
      <w:proofErr w:type="gramEnd"/>
      <w:r w:rsidRPr="007B075C">
        <w:rPr>
          <w:sz w:val="18"/>
        </w:rPr>
        <w:t xml:space="preserve"> segreteria.generale@tp.camcom.it pec camera.commercio.trapani@tp.legalmail.camcom.it, la quale ha designato il Responsabile della Protezione dei Dati (RPD), contattabile al seguente indirizzo e-mail: rpd-privacy@tp.camcom.it</w:t>
      </w:r>
    </w:p>
    <w:p w14:paraId="191F9E01" w14:textId="45CB9DA7" w:rsidR="00FF480F" w:rsidRDefault="00FF480F" w:rsidP="005C2309">
      <w:pPr>
        <w:spacing w:after="5" w:line="252" w:lineRule="auto"/>
        <w:ind w:left="644" w:right="4"/>
        <w:jc w:val="both"/>
      </w:pPr>
    </w:p>
    <w:sectPr w:rsidR="00FF480F" w:rsidSect="00B64B0E">
      <w:headerReference w:type="even" r:id="rId12"/>
      <w:headerReference w:type="default" r:id="rId13"/>
      <w:footerReference w:type="even" r:id="rId14"/>
      <w:footerReference w:type="default" r:id="rId15"/>
      <w:footnotePr>
        <w:numRestart w:val="eachPage"/>
      </w:footnotePr>
      <w:pgSz w:w="11906" w:h="16838"/>
      <w:pgMar w:top="1135" w:right="1698" w:bottom="1560" w:left="1703"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7713" w14:textId="77777777" w:rsidR="007E4C69" w:rsidRDefault="007E4C69">
      <w:pPr>
        <w:spacing w:after="0" w:line="240" w:lineRule="auto"/>
      </w:pPr>
      <w:r>
        <w:separator/>
      </w:r>
    </w:p>
  </w:endnote>
  <w:endnote w:type="continuationSeparator" w:id="0">
    <w:p w14:paraId="294B266E" w14:textId="77777777" w:rsidR="007E4C69" w:rsidRDefault="007E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6C64" w14:textId="77777777" w:rsidR="00FF480F" w:rsidRDefault="00336F35">
    <w:pPr>
      <w:spacing w:after="0"/>
      <w:ind w:right="455"/>
      <w:jc w:val="center"/>
    </w:pPr>
    <w:r>
      <w:fldChar w:fldCharType="begin"/>
    </w:r>
    <w:r>
      <w:instrText xml:space="preserve"> PAGE   \* MERGEFORMAT </w:instrText>
    </w:r>
    <w:r>
      <w:fldChar w:fldCharType="separate"/>
    </w:r>
    <w:r>
      <w:rPr>
        <w:rFonts w:ascii="Times New Roman" w:eastAsia="Times New Roman" w:hAnsi="Times New Roman" w:cs="Times New Roman"/>
        <w:i/>
        <w:sz w:val="18"/>
      </w:rPr>
      <w:t>2</w:t>
    </w:r>
    <w:r>
      <w:rPr>
        <w:rFonts w:ascii="Times New Roman" w:eastAsia="Times New Roman" w:hAnsi="Times New Roman" w:cs="Times New Roman"/>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3F53" w14:textId="77777777" w:rsidR="00FF480F" w:rsidRDefault="00336F35">
    <w:pPr>
      <w:spacing w:after="0"/>
      <w:ind w:right="455"/>
      <w:jc w:val="center"/>
    </w:pPr>
    <w:r>
      <w:fldChar w:fldCharType="begin"/>
    </w:r>
    <w:r>
      <w:instrText xml:space="preserve"> PAGE   \* MERGEFORMAT </w:instrText>
    </w:r>
    <w:r>
      <w:fldChar w:fldCharType="separate"/>
    </w:r>
    <w:r>
      <w:rPr>
        <w:rFonts w:ascii="Times New Roman" w:eastAsia="Times New Roman" w:hAnsi="Times New Roman" w:cs="Times New Roman"/>
        <w:i/>
        <w:sz w:val="18"/>
      </w:rPr>
      <w:t>2</w:t>
    </w:r>
    <w:r>
      <w:rPr>
        <w:rFonts w:ascii="Times New Roman" w:eastAsia="Times New Roman" w:hAnsi="Times New Roman" w:cs="Times New Roman"/>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7563" w14:textId="77777777" w:rsidR="007E4C69" w:rsidRDefault="007E4C69">
      <w:pPr>
        <w:tabs>
          <w:tab w:val="center" w:pos="2646"/>
        </w:tabs>
        <w:spacing w:after="0"/>
      </w:pPr>
      <w:r>
        <w:separator/>
      </w:r>
    </w:p>
  </w:footnote>
  <w:footnote w:type="continuationSeparator" w:id="0">
    <w:p w14:paraId="2EF93A60" w14:textId="77777777" w:rsidR="007E4C69" w:rsidRDefault="007E4C69">
      <w:pPr>
        <w:tabs>
          <w:tab w:val="center" w:pos="2646"/>
        </w:tabs>
        <w:spacing w:after="0"/>
      </w:pPr>
      <w:r>
        <w:continuationSeparator/>
      </w:r>
    </w:p>
  </w:footnote>
  <w:footnote w:id="1">
    <w:p w14:paraId="413A1D81" w14:textId="77777777" w:rsidR="00FF480F" w:rsidRDefault="00336F35">
      <w:pPr>
        <w:pStyle w:val="footnotedescription"/>
        <w:tabs>
          <w:tab w:val="center" w:pos="2646"/>
        </w:tabs>
      </w:pPr>
      <w:r>
        <w:rPr>
          <w:rStyle w:val="footnotemark"/>
        </w:rPr>
        <w:footnoteRef/>
      </w:r>
      <w:r>
        <w:t xml:space="preserve"> Sul concetto di controllo, si veda la nota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CEE" w14:textId="77777777" w:rsidR="00FF480F" w:rsidRDefault="00336F35">
    <w:pPr>
      <w:spacing w:after="0"/>
      <w:ind w:right="4"/>
      <w:jc w:val="center"/>
    </w:pPr>
    <w:r>
      <w:rPr>
        <w:noProof/>
      </w:rPr>
      <w:drawing>
        <wp:anchor distT="0" distB="0" distL="114300" distR="114300" simplePos="0" relativeHeight="251658240" behindDoc="0" locked="0" layoutInCell="1" allowOverlap="0" wp14:anchorId="7E46EBF0" wp14:editId="01D658F1">
          <wp:simplePos x="0" y="0"/>
          <wp:positionH relativeFrom="page">
            <wp:posOffset>1100455</wp:posOffset>
          </wp:positionH>
          <wp:positionV relativeFrom="page">
            <wp:posOffset>490865</wp:posOffset>
          </wp:positionV>
          <wp:extent cx="2475865" cy="391795"/>
          <wp:effectExtent l="0" t="0" r="0" b="0"/>
          <wp:wrapSquare wrapText="bothSides"/>
          <wp:docPr id="44646706"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stretch>
                    <a:fillRect/>
                  </a:stretch>
                </pic:blipFill>
                <pic:spPr>
                  <a:xfrm>
                    <a:off x="0" y="0"/>
                    <a:ext cx="2475865" cy="391795"/>
                  </a:xfrm>
                  <a:prstGeom prst="rect">
                    <a:avLst/>
                  </a:prstGeom>
                </pic:spPr>
              </pic:pic>
            </a:graphicData>
          </a:graphic>
        </wp:anchor>
      </w:drawing>
    </w:r>
    <w:r>
      <w:rPr>
        <w:noProof/>
      </w:rPr>
      <w:drawing>
        <wp:anchor distT="0" distB="0" distL="114300" distR="114300" simplePos="0" relativeHeight="251659264" behindDoc="0" locked="0" layoutInCell="1" allowOverlap="0" wp14:anchorId="171EC7AE" wp14:editId="12DF258C">
          <wp:simplePos x="0" y="0"/>
          <wp:positionH relativeFrom="page">
            <wp:posOffset>5359400</wp:posOffset>
          </wp:positionH>
          <wp:positionV relativeFrom="page">
            <wp:posOffset>460385</wp:posOffset>
          </wp:positionV>
          <wp:extent cx="1200785" cy="809625"/>
          <wp:effectExtent l="0" t="0" r="0" b="0"/>
          <wp:wrapSquare wrapText="bothSides"/>
          <wp:docPr id="873281387"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
                  <a:stretch>
                    <a:fillRect/>
                  </a:stretch>
                </pic:blipFill>
                <pic:spPr>
                  <a:xfrm>
                    <a:off x="0" y="0"/>
                    <a:ext cx="1200785" cy="809625"/>
                  </a:xfrm>
                  <a:prstGeom prst="rect">
                    <a:avLst/>
                  </a:prstGeom>
                </pic:spPr>
              </pic:pic>
            </a:graphicData>
          </a:graphic>
        </wp:anchor>
      </w:drawing>
    </w:r>
    <w:r>
      <w:rPr>
        <w:b/>
        <w:color w:val="808080"/>
        <w:sz w:val="20"/>
      </w:rPr>
      <w:t>BANDO DOPPIA TRANSIZIONE: DIGITALE ED ECOLOGICA</w:t>
    </w:r>
  </w:p>
  <w:p w14:paraId="35101E95" w14:textId="77777777" w:rsidR="00FF480F" w:rsidRDefault="00336F35">
    <w:pPr>
      <w:spacing w:after="0" w:line="240" w:lineRule="auto"/>
      <w:ind w:left="3848" w:right="1943" w:hanging="1100"/>
    </w:pPr>
    <w:r>
      <w:rPr>
        <w:b/>
        <w:color w:val="808080"/>
        <w:sz w:val="20"/>
      </w:rPr>
      <w:t xml:space="preserve">REGIME “DE MINIMIS” - ANNO 2025 Domanda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F237" w14:textId="77777777" w:rsidR="00164288" w:rsidRDefault="00164288">
    <w:pPr>
      <w:spacing w:after="0"/>
      <w:ind w:right="4"/>
      <w:jc w:val="center"/>
      <w:rPr>
        <w:noProof/>
      </w:rPr>
    </w:pPr>
  </w:p>
  <w:p w14:paraId="4BB36B8C" w14:textId="77777777" w:rsidR="00164288" w:rsidRDefault="00164288">
    <w:pPr>
      <w:spacing w:after="0"/>
      <w:ind w:right="4"/>
      <w:jc w:val="center"/>
      <w:rPr>
        <w:noProof/>
      </w:rPr>
    </w:pPr>
  </w:p>
  <w:p w14:paraId="3779E3AF" w14:textId="77777777" w:rsidR="00164288" w:rsidRDefault="00164288">
    <w:pPr>
      <w:spacing w:after="0"/>
      <w:ind w:right="4"/>
      <w:jc w:val="center"/>
      <w:rPr>
        <w:noProof/>
      </w:rPr>
    </w:pPr>
  </w:p>
  <w:p w14:paraId="18B10462" w14:textId="77777777" w:rsidR="00164288" w:rsidRPr="007B0C15" w:rsidRDefault="00164288" w:rsidP="00164288">
    <w:pPr>
      <w:pStyle w:val="Intestazione"/>
    </w:pPr>
    <w:r>
      <w:rPr>
        <w:noProof/>
      </w:rPr>
      <w:drawing>
        <wp:inline distT="0" distB="0" distL="0" distR="0" wp14:anchorId="5A01E5D6" wp14:editId="15DB3277">
          <wp:extent cx="3036583" cy="823879"/>
          <wp:effectExtent l="0" t="0" r="0" b="1905"/>
          <wp:docPr id="105650287" name="Immagine 105650287"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152BAC0A" wp14:editId="4773C6F0">
          <wp:extent cx="1203325" cy="814070"/>
          <wp:effectExtent l="0" t="0" r="0" b="0"/>
          <wp:docPr id="2083405771" name="Immagine 2083405771"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21BCBF89" w14:textId="4B5BEA8C" w:rsidR="00FF480F" w:rsidRDefault="00336F35">
    <w:pPr>
      <w:spacing w:after="0"/>
      <w:ind w:right="4"/>
      <w:jc w:val="center"/>
    </w:pPr>
    <w:bookmarkStart w:id="0" w:name="_Hlk213066503"/>
    <w:bookmarkStart w:id="1" w:name="_Hlk213066504"/>
    <w:r>
      <w:rPr>
        <w:b/>
        <w:color w:val="808080"/>
        <w:sz w:val="20"/>
      </w:rPr>
      <w:t>BANDO DOPPIA TRANSIZIONE: DIGITALE ED ECOLOGICA</w:t>
    </w:r>
  </w:p>
  <w:p w14:paraId="610CA9DC" w14:textId="77777777" w:rsidR="00FF480F" w:rsidRDefault="00336F35">
    <w:pPr>
      <w:spacing w:after="0" w:line="240" w:lineRule="auto"/>
      <w:ind w:left="3848" w:right="1943" w:hanging="1100"/>
    </w:pPr>
    <w:r>
      <w:rPr>
        <w:b/>
        <w:color w:val="808080"/>
        <w:sz w:val="20"/>
      </w:rPr>
      <w:t xml:space="preserve">REGIME “DE MINIMIS” - ANNO 2025 Domanda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0A2"/>
    <w:multiLevelType w:val="hybridMultilevel"/>
    <w:tmpl w:val="061231D2"/>
    <w:lvl w:ilvl="0" w:tplc="A624426E">
      <w:start w:val="1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E874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C33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1C5E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0411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E801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AEF2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DC81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0A45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E40605"/>
    <w:multiLevelType w:val="hybridMultilevel"/>
    <w:tmpl w:val="405C8988"/>
    <w:lvl w:ilvl="0" w:tplc="92D0C4D8">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D23E1A">
      <w:start w:val="1"/>
      <w:numFmt w:val="bullet"/>
      <w:lvlText w:val=""/>
      <w:lvlJc w:val="left"/>
      <w:pPr>
        <w:ind w:left="6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68C3F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6AB2E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3AEE4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B6A26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52575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24784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1E938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F24F56"/>
    <w:multiLevelType w:val="hybridMultilevel"/>
    <w:tmpl w:val="B5DAFEE2"/>
    <w:lvl w:ilvl="0" w:tplc="A6AE0090">
      <w:start w:val="8"/>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6AB4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943C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A803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DE77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E04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42A4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70D4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7A22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C21E3C"/>
    <w:multiLevelType w:val="hybridMultilevel"/>
    <w:tmpl w:val="41F23B92"/>
    <w:lvl w:ilvl="0" w:tplc="BF524446">
      <w:start w:val="7"/>
      <w:numFmt w:val="decimal"/>
      <w:lvlText w:val="%1"/>
      <w:lvlJc w:val="left"/>
      <w:pPr>
        <w:ind w:left="7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A9B0587A">
      <w:start w:val="1"/>
      <w:numFmt w:val="lowerLetter"/>
      <w:lvlText w:val="%2)"/>
      <w:lvlJc w:val="left"/>
      <w:pPr>
        <w:ind w:left="7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F46CFE4">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6E81BDC">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036CFF8">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4CEC302">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71244A4">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56CFD14">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F803686">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1A103B"/>
    <w:multiLevelType w:val="hybridMultilevel"/>
    <w:tmpl w:val="99304D72"/>
    <w:lvl w:ilvl="0" w:tplc="77ACA540">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E8575C">
      <w:start w:val="1"/>
      <w:numFmt w:val="bullet"/>
      <w:lvlText w:val="o"/>
      <w:lvlJc w:val="left"/>
      <w:pPr>
        <w:ind w:left="1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CDC49E0">
      <w:start w:val="1"/>
      <w:numFmt w:val="bullet"/>
      <w:lvlText w:val="▪"/>
      <w:lvlJc w:val="left"/>
      <w:pPr>
        <w:ind w:left="2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E300064">
      <w:start w:val="1"/>
      <w:numFmt w:val="bullet"/>
      <w:lvlText w:val="•"/>
      <w:lvlJc w:val="left"/>
      <w:pPr>
        <w:ind w:left="3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D6C9D4">
      <w:start w:val="1"/>
      <w:numFmt w:val="bullet"/>
      <w:lvlText w:val="o"/>
      <w:lvlJc w:val="left"/>
      <w:pPr>
        <w:ind w:left="39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950307A">
      <w:start w:val="1"/>
      <w:numFmt w:val="bullet"/>
      <w:lvlText w:val="▪"/>
      <w:lvlJc w:val="left"/>
      <w:pPr>
        <w:ind w:left="46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60ED39A">
      <w:start w:val="1"/>
      <w:numFmt w:val="bullet"/>
      <w:lvlText w:val="•"/>
      <w:lvlJc w:val="left"/>
      <w:pPr>
        <w:ind w:left="53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14207C">
      <w:start w:val="1"/>
      <w:numFmt w:val="bullet"/>
      <w:lvlText w:val="o"/>
      <w:lvlJc w:val="left"/>
      <w:pPr>
        <w:ind w:left="6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1A8C80">
      <w:start w:val="1"/>
      <w:numFmt w:val="bullet"/>
      <w:lvlText w:val="▪"/>
      <w:lvlJc w:val="left"/>
      <w:pPr>
        <w:ind w:left="68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085834"/>
    <w:multiLevelType w:val="hybridMultilevel"/>
    <w:tmpl w:val="340C193A"/>
    <w:lvl w:ilvl="0" w:tplc="1DB042D0">
      <w:start w:val="9"/>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F2CC1C">
      <w:start w:val="1"/>
      <w:numFmt w:val="bullet"/>
      <w:lvlText w:val=""/>
      <w:lvlJc w:val="left"/>
      <w:pPr>
        <w:ind w:left="6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AD44D26">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14869C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6899A6">
      <w:start w:val="1"/>
      <w:numFmt w:val="bullet"/>
      <w:lvlText w:val="o"/>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BEC4CAC">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622E76C">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732B500">
      <w:start w:val="1"/>
      <w:numFmt w:val="bullet"/>
      <w:lvlText w:val="o"/>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5E60BA0">
      <w:start w:val="1"/>
      <w:numFmt w:val="bullet"/>
      <w:lvlText w:val="▪"/>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0CB5E88"/>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50A920E6"/>
    <w:multiLevelType w:val="hybridMultilevel"/>
    <w:tmpl w:val="BE649E4E"/>
    <w:lvl w:ilvl="0" w:tplc="82DE0DB2">
      <w:start w:val="1"/>
      <w:numFmt w:val="decimal"/>
      <w:lvlText w:val="%1."/>
      <w:lvlJc w:val="left"/>
      <w:pPr>
        <w:ind w:left="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6C220EE">
      <w:start w:val="1"/>
      <w:numFmt w:val="lowerLetter"/>
      <w:lvlText w:val="%2"/>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AEAC28">
      <w:start w:val="1"/>
      <w:numFmt w:val="lowerRoman"/>
      <w:lvlText w:val="%3"/>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C6956">
      <w:start w:val="1"/>
      <w:numFmt w:val="decimal"/>
      <w:lvlText w:val="%4"/>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4" w:tplc="70BC4CA8">
      <w:start w:val="1"/>
      <w:numFmt w:val="lowerLetter"/>
      <w:lvlText w:val="%5"/>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A894C0">
      <w:start w:val="1"/>
      <w:numFmt w:val="lowerRoman"/>
      <w:lvlText w:val="%6"/>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3C7380">
      <w:start w:val="1"/>
      <w:numFmt w:val="decimal"/>
      <w:lvlText w:val="%7"/>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7" w:tplc="70A4BDEC">
      <w:start w:val="1"/>
      <w:numFmt w:val="lowerLetter"/>
      <w:lvlText w:val="%8"/>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CA291E">
      <w:start w:val="1"/>
      <w:numFmt w:val="lowerRoman"/>
      <w:lvlText w:val="%9"/>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C0678B"/>
    <w:multiLevelType w:val="hybridMultilevel"/>
    <w:tmpl w:val="F738D698"/>
    <w:lvl w:ilvl="0" w:tplc="1242AC04">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2017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2C1B2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A0FE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781A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FCE6B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8655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CEB2E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B0709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FB4BB7"/>
    <w:multiLevelType w:val="hybridMultilevel"/>
    <w:tmpl w:val="C94A9F26"/>
    <w:lvl w:ilvl="0" w:tplc="188AB84C">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544713E">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2DCA404">
      <w:start w:val="1"/>
      <w:numFmt w:val="bullet"/>
      <w:lvlText w:val="▪"/>
      <w:lvlJc w:val="left"/>
      <w:pPr>
        <w:ind w:left="143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1986A4A">
      <w:start w:val="1"/>
      <w:numFmt w:val="bullet"/>
      <w:lvlText w:val="•"/>
      <w:lvlJc w:val="left"/>
      <w:pPr>
        <w:ind w:left="21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29C1B3A">
      <w:start w:val="1"/>
      <w:numFmt w:val="bullet"/>
      <w:lvlText w:val="o"/>
      <w:lvlJc w:val="left"/>
      <w:pPr>
        <w:ind w:left="287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152D20A">
      <w:start w:val="1"/>
      <w:numFmt w:val="bullet"/>
      <w:lvlText w:val="▪"/>
      <w:lvlJc w:val="left"/>
      <w:pPr>
        <w:ind w:left="359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CBC2828">
      <w:start w:val="1"/>
      <w:numFmt w:val="bullet"/>
      <w:lvlText w:val="•"/>
      <w:lvlJc w:val="left"/>
      <w:pPr>
        <w:ind w:left="431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40895BA">
      <w:start w:val="1"/>
      <w:numFmt w:val="bullet"/>
      <w:lvlText w:val="o"/>
      <w:lvlJc w:val="left"/>
      <w:pPr>
        <w:ind w:left="503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A3CEB5D8">
      <w:start w:val="1"/>
      <w:numFmt w:val="bullet"/>
      <w:lvlText w:val="▪"/>
      <w:lvlJc w:val="left"/>
      <w:pPr>
        <w:ind w:left="57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8F30DD7"/>
    <w:multiLevelType w:val="hybridMultilevel"/>
    <w:tmpl w:val="48D69C9C"/>
    <w:lvl w:ilvl="0" w:tplc="B1EC1D02">
      <w:start w:val="1"/>
      <w:numFmt w:val="upperLetter"/>
      <w:lvlText w:val="%1)"/>
      <w:lvlJc w:val="left"/>
      <w:pPr>
        <w:ind w:left="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D62CD6">
      <w:start w:val="1"/>
      <w:numFmt w:val="bullet"/>
      <w:lvlText w:val=""/>
      <w:lvlJc w:val="left"/>
      <w:pPr>
        <w:ind w:left="6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F6ADD0A">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69020A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22593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D871B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B2ECC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512A38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B6D05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541020770">
    <w:abstractNumId w:val="1"/>
  </w:num>
  <w:num w:numId="2" w16cid:durableId="759252350">
    <w:abstractNumId w:val="4"/>
  </w:num>
  <w:num w:numId="3" w16cid:durableId="1108428804">
    <w:abstractNumId w:val="5"/>
  </w:num>
  <w:num w:numId="4" w16cid:durableId="92408432">
    <w:abstractNumId w:val="0"/>
  </w:num>
  <w:num w:numId="5" w16cid:durableId="141122560">
    <w:abstractNumId w:val="11"/>
  </w:num>
  <w:num w:numId="6" w16cid:durableId="1485507036">
    <w:abstractNumId w:val="8"/>
  </w:num>
  <w:num w:numId="7" w16cid:durableId="561331957">
    <w:abstractNumId w:val="3"/>
  </w:num>
  <w:num w:numId="8" w16cid:durableId="1619533023">
    <w:abstractNumId w:val="2"/>
  </w:num>
  <w:num w:numId="9" w16cid:durableId="1981571878">
    <w:abstractNumId w:val="9"/>
  </w:num>
  <w:num w:numId="10" w16cid:durableId="868953411">
    <w:abstractNumId w:val="6"/>
  </w:num>
  <w:num w:numId="11" w16cid:durableId="1935551141">
    <w:abstractNumId w:val="10"/>
  </w:num>
  <w:num w:numId="12" w16cid:durableId="1923416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80F"/>
    <w:rsid w:val="00164288"/>
    <w:rsid w:val="00206A06"/>
    <w:rsid w:val="002155F4"/>
    <w:rsid w:val="00217059"/>
    <w:rsid w:val="00336F35"/>
    <w:rsid w:val="00485F19"/>
    <w:rsid w:val="004E364E"/>
    <w:rsid w:val="0058726E"/>
    <w:rsid w:val="00594A14"/>
    <w:rsid w:val="005C2309"/>
    <w:rsid w:val="007163AA"/>
    <w:rsid w:val="007B075C"/>
    <w:rsid w:val="007E4C69"/>
    <w:rsid w:val="00816F69"/>
    <w:rsid w:val="008F7C57"/>
    <w:rsid w:val="00A421AB"/>
    <w:rsid w:val="00AC2378"/>
    <w:rsid w:val="00B16EC7"/>
    <w:rsid w:val="00B64B0E"/>
    <w:rsid w:val="00C60D6A"/>
    <w:rsid w:val="00EB58A8"/>
    <w:rsid w:val="00FF48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3F435"/>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21" w:line="259" w:lineRule="auto"/>
      <w:jc w:val="center"/>
      <w:outlineLvl w:val="0"/>
    </w:pPr>
    <w:rPr>
      <w:rFonts w:ascii="Calibri" w:eastAsia="Calibri" w:hAnsi="Calibri" w:cs="Calibri"/>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i/>
      <w:color w:val="000000"/>
      <w:sz w:val="24"/>
    </w:rPr>
  </w:style>
  <w:style w:type="paragraph" w:customStyle="1" w:styleId="footnotedescription">
    <w:name w:val="footnote description"/>
    <w:next w:val="Normale"/>
    <w:link w:val="footnotedescriptionChar"/>
    <w:hidden/>
    <w:pPr>
      <w:spacing w:after="0" w:line="259"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164288"/>
    <w:pPr>
      <w:tabs>
        <w:tab w:val="center" w:pos="4819"/>
        <w:tab w:val="right" w:pos="9638"/>
      </w:tabs>
      <w:spacing w:after="0" w:line="240" w:lineRule="auto"/>
      <w:ind w:left="10" w:right="5" w:hanging="10"/>
      <w:jc w:val="both"/>
    </w:pPr>
    <w:rPr>
      <w:sz w:val="18"/>
    </w:rPr>
  </w:style>
  <w:style w:type="character" w:customStyle="1" w:styleId="IntestazioneCarattere">
    <w:name w:val="Intestazione Carattere"/>
    <w:basedOn w:val="Carpredefinitoparagrafo"/>
    <w:link w:val="Intestazione"/>
    <w:uiPriority w:val="99"/>
    <w:rsid w:val="00164288"/>
    <w:rPr>
      <w:rFonts w:ascii="Calibri" w:eastAsia="Calibri" w:hAnsi="Calibri" w:cs="Calibri"/>
      <w:color w:val="000000"/>
      <w:sz w:val="18"/>
    </w:rPr>
  </w:style>
  <w:style w:type="paragraph" w:styleId="Pidipagina">
    <w:name w:val="footer"/>
    <w:basedOn w:val="Normale"/>
    <w:link w:val="PidipaginaCarattere"/>
    <w:uiPriority w:val="99"/>
    <w:unhideWhenUsed/>
    <w:rsid w:val="001642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4288"/>
    <w:rPr>
      <w:rFonts w:ascii="Calibri" w:eastAsia="Calibri" w:hAnsi="Calibri" w:cs="Calibri"/>
      <w:color w:val="000000"/>
      <w:sz w:val="22"/>
    </w:rPr>
  </w:style>
  <w:style w:type="paragraph" w:styleId="Nessunaspaziatura">
    <w:name w:val="No Spacing"/>
    <w:uiPriority w:val="1"/>
    <w:qFormat/>
    <w:rsid w:val="00B64B0E"/>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g.dintec.it/sustainabilit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untoimpresadigitale.camcom.it/paginainterna/assessment-maturita-digitale-imprese" TargetMode="External"/><Relationship Id="rId4" Type="http://schemas.openxmlformats.org/officeDocument/2006/relationships/webSettings" Target="webSettings.xml"/><Relationship Id="rId9" Type="http://schemas.openxmlformats.org/officeDocument/2006/relationships/hyperlink" Target="https://www.puntoimpresadigitale.camcom.it/paginainterna/assessment-maturita-digitale-impre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2691</Words>
  <Characters>15343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Patrizia Grimaudo</cp:lastModifiedBy>
  <cp:revision>14</cp:revision>
  <dcterms:created xsi:type="dcterms:W3CDTF">2025-10-31T11:13:00Z</dcterms:created>
  <dcterms:modified xsi:type="dcterms:W3CDTF">2025-11-05T10:30:00Z</dcterms:modified>
</cp:coreProperties>
</file>